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19"/>
        <w:gridCol w:w="4993"/>
      </w:tblGrid>
      <w:tr w:rsidR="00323703" w:rsidRPr="00FA0E61" w:rsidTr="007D54A6">
        <w:trPr>
          <w:trHeight w:val="1418"/>
        </w:trPr>
        <w:tc>
          <w:tcPr>
            <w:tcW w:w="4219" w:type="dxa"/>
            <w:vAlign w:val="center"/>
          </w:tcPr>
          <w:p w:rsidR="00323703" w:rsidRPr="00FA0E61" w:rsidRDefault="00323703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323703" w:rsidRPr="00FA0E61" w:rsidRDefault="00B227CB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A0E61">
              <w:rPr>
                <w:b/>
              </w:rPr>
              <w:t>Meslek</w:t>
            </w:r>
            <w:r w:rsidR="00323703" w:rsidRPr="00FA0E61">
              <w:rPr>
                <w:b/>
              </w:rPr>
              <w:t>:</w:t>
            </w:r>
          </w:p>
          <w:p w:rsidR="00323703" w:rsidRPr="00FA0E61" w:rsidRDefault="00323703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323703" w:rsidRPr="00FA0E61" w:rsidRDefault="00BF3713" w:rsidP="003C61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E61">
              <w:rPr>
                <w:rFonts w:ascii="Times New Roman" w:hAnsi="Times New Roman"/>
                <w:b/>
                <w:sz w:val="24"/>
                <w:szCs w:val="24"/>
              </w:rPr>
              <w:t>SIHHİ TESİSATÇI</w:t>
            </w:r>
          </w:p>
        </w:tc>
      </w:tr>
      <w:tr w:rsidR="00323703" w:rsidRPr="00FA0E61" w:rsidTr="007D54A6">
        <w:trPr>
          <w:trHeight w:val="1418"/>
        </w:trPr>
        <w:tc>
          <w:tcPr>
            <w:tcW w:w="4219" w:type="dxa"/>
            <w:vAlign w:val="center"/>
          </w:tcPr>
          <w:p w:rsidR="00323703" w:rsidRPr="00FA0E61" w:rsidRDefault="00323703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323703" w:rsidRPr="00FA0E61" w:rsidRDefault="00B227CB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A0E61">
              <w:rPr>
                <w:b/>
              </w:rPr>
              <w:t>Seviye</w:t>
            </w:r>
            <w:r w:rsidR="00323703" w:rsidRPr="00FA0E61">
              <w:rPr>
                <w:b/>
              </w:rPr>
              <w:t>:</w:t>
            </w:r>
          </w:p>
          <w:p w:rsidR="00323703" w:rsidRPr="00FA0E61" w:rsidRDefault="00323703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323703" w:rsidRPr="00FA0E61" w:rsidRDefault="00730275" w:rsidP="007D54A6">
            <w:pPr>
              <w:pStyle w:val="NormalWeb"/>
              <w:tabs>
                <w:tab w:val="left" w:pos="2160"/>
                <w:tab w:val="center" w:pos="2388"/>
              </w:tabs>
              <w:spacing w:before="0" w:beforeAutospacing="0" w:after="0" w:afterAutospacing="0"/>
              <w:rPr>
                <w:b/>
              </w:rPr>
            </w:pPr>
            <w:r w:rsidRPr="00FA0E61">
              <w:rPr>
                <w:b/>
              </w:rPr>
              <w:t>3</w:t>
            </w:r>
            <w:r w:rsidR="002122FA" w:rsidRPr="00FA0E61">
              <w:rPr>
                <w:rStyle w:val="DipnotBavurusu"/>
                <w:b/>
              </w:rPr>
              <w:footnoteReference w:id="2"/>
            </w:r>
          </w:p>
        </w:tc>
      </w:tr>
      <w:tr w:rsidR="00216A06" w:rsidRPr="00FA0E61" w:rsidTr="007D54A6">
        <w:trPr>
          <w:trHeight w:val="1418"/>
        </w:trPr>
        <w:tc>
          <w:tcPr>
            <w:tcW w:w="4219" w:type="dxa"/>
            <w:vAlign w:val="center"/>
          </w:tcPr>
          <w:p w:rsidR="00216A06" w:rsidRPr="00FA0E61" w:rsidRDefault="00216A06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216A06" w:rsidRPr="00FA0E61" w:rsidRDefault="00216A06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A0E61">
              <w:rPr>
                <w:b/>
              </w:rPr>
              <w:t>Referans Kodu:</w:t>
            </w:r>
          </w:p>
          <w:p w:rsidR="00216A06" w:rsidRPr="00FA0E61" w:rsidRDefault="00216A06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216A06" w:rsidRPr="00FA0E61" w:rsidRDefault="00D500FD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13UMS0308-3</w:t>
            </w:r>
          </w:p>
        </w:tc>
      </w:tr>
      <w:tr w:rsidR="00216A06" w:rsidRPr="00FA0E61" w:rsidTr="007D54A6">
        <w:trPr>
          <w:trHeight w:val="1418"/>
        </w:trPr>
        <w:tc>
          <w:tcPr>
            <w:tcW w:w="4219" w:type="dxa"/>
            <w:vAlign w:val="center"/>
          </w:tcPr>
          <w:p w:rsidR="00216A06" w:rsidRPr="00FA0E61" w:rsidRDefault="00216A06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216A06" w:rsidRPr="00FA0E61" w:rsidRDefault="00216A06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A0E61">
              <w:rPr>
                <w:b/>
              </w:rPr>
              <w:t>Standardı Hazırlayan Kuruluş(lar):</w:t>
            </w:r>
          </w:p>
          <w:p w:rsidR="00216A06" w:rsidRPr="00FA0E61" w:rsidRDefault="00216A06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216A06" w:rsidRPr="00FA0E61" w:rsidRDefault="00866968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A0E61">
              <w:rPr>
                <w:b/>
              </w:rPr>
              <w:t>İstanbul Ticaret Odası (İTO)</w:t>
            </w:r>
          </w:p>
        </w:tc>
      </w:tr>
      <w:tr w:rsidR="00216A06" w:rsidRPr="00FA0E61" w:rsidTr="007D54A6">
        <w:trPr>
          <w:trHeight w:val="1418"/>
        </w:trPr>
        <w:tc>
          <w:tcPr>
            <w:tcW w:w="4219" w:type="dxa"/>
            <w:vAlign w:val="center"/>
          </w:tcPr>
          <w:p w:rsidR="00216A06" w:rsidRPr="00FA0E61" w:rsidRDefault="00216A06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216A06" w:rsidRPr="00FA0E61" w:rsidRDefault="00216A06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A0E61">
              <w:rPr>
                <w:b/>
              </w:rPr>
              <w:t>Standardı Doğrulayan Sektör Komitesi:</w:t>
            </w:r>
          </w:p>
          <w:p w:rsidR="00216A06" w:rsidRPr="00FA0E61" w:rsidRDefault="00216A06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216A06" w:rsidRPr="00FA0E61" w:rsidRDefault="00866968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A0E61">
              <w:rPr>
                <w:b/>
              </w:rPr>
              <w:t>MYK Enerji Sektör Komitesi</w:t>
            </w:r>
          </w:p>
        </w:tc>
      </w:tr>
      <w:tr w:rsidR="00866968" w:rsidRPr="00FA0E61" w:rsidTr="007D54A6">
        <w:trPr>
          <w:trHeight w:val="1418"/>
        </w:trPr>
        <w:tc>
          <w:tcPr>
            <w:tcW w:w="4219" w:type="dxa"/>
            <w:vAlign w:val="center"/>
          </w:tcPr>
          <w:p w:rsidR="00866968" w:rsidRPr="00FA0E61" w:rsidRDefault="00866968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866968" w:rsidRPr="00FA0E61" w:rsidRDefault="00866968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A0E61">
              <w:rPr>
                <w:b/>
              </w:rPr>
              <w:t>MYK Yönetim Kurulu Onay Tarih/ Sayı:</w:t>
            </w:r>
          </w:p>
          <w:p w:rsidR="00866968" w:rsidRPr="00FA0E61" w:rsidRDefault="00866968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866968" w:rsidRPr="00FA0E61" w:rsidRDefault="00D500FD" w:rsidP="00D500FD">
            <w:pPr>
              <w:pStyle w:val="NormalWeb"/>
              <w:spacing w:before="0" w:beforeAutospacing="0" w:after="0" w:afterAutospacing="0"/>
            </w:pPr>
            <w:r>
              <w:rPr>
                <w:b/>
              </w:rPr>
              <w:t>20.02.2013</w:t>
            </w:r>
            <w:r w:rsidR="00866968" w:rsidRPr="00FA0E61">
              <w:rPr>
                <w:b/>
              </w:rPr>
              <w:t xml:space="preserve"> Tarih ve </w:t>
            </w:r>
            <w:r>
              <w:rPr>
                <w:b/>
              </w:rPr>
              <w:t>2013/16</w:t>
            </w:r>
            <w:r w:rsidR="00866968" w:rsidRPr="00FA0E61">
              <w:rPr>
                <w:b/>
              </w:rPr>
              <w:t xml:space="preserve"> Sayılı Karar</w:t>
            </w:r>
          </w:p>
        </w:tc>
      </w:tr>
      <w:tr w:rsidR="00866968" w:rsidRPr="00FA0E61" w:rsidTr="007D54A6">
        <w:trPr>
          <w:trHeight w:val="1418"/>
        </w:trPr>
        <w:tc>
          <w:tcPr>
            <w:tcW w:w="4219" w:type="dxa"/>
            <w:vAlign w:val="center"/>
          </w:tcPr>
          <w:p w:rsidR="00866968" w:rsidRPr="00FA0E61" w:rsidRDefault="00866968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866968" w:rsidRPr="00FA0E61" w:rsidRDefault="00866968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A0E61">
              <w:rPr>
                <w:b/>
              </w:rPr>
              <w:t xml:space="preserve">Resmi Gazete Tarih/Sayı: </w:t>
            </w:r>
          </w:p>
          <w:p w:rsidR="00866968" w:rsidRPr="00FA0E61" w:rsidRDefault="00866968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866968" w:rsidRPr="00FA0E61" w:rsidRDefault="00866968" w:rsidP="00DE7FDB">
            <w:pPr>
              <w:pStyle w:val="NormalWeb"/>
              <w:spacing w:before="0" w:beforeAutospacing="0" w:after="0" w:afterAutospacing="0"/>
            </w:pPr>
          </w:p>
          <w:p w:rsidR="00866968" w:rsidRPr="00FA0E61" w:rsidRDefault="007C4926" w:rsidP="00DE7FDB">
            <w:pPr>
              <w:pStyle w:val="NormalWeb"/>
              <w:spacing w:before="0" w:beforeAutospacing="0" w:after="0" w:afterAutospacing="0"/>
            </w:pPr>
            <w:r w:rsidRPr="007C4926">
              <w:rPr>
                <w:b/>
              </w:rPr>
              <w:t>29.05.2013 - 28661 (Mükerrer)</w:t>
            </w:r>
          </w:p>
        </w:tc>
      </w:tr>
      <w:tr w:rsidR="00866968" w:rsidRPr="00FA0E61" w:rsidTr="007D54A6">
        <w:trPr>
          <w:trHeight w:val="1418"/>
        </w:trPr>
        <w:tc>
          <w:tcPr>
            <w:tcW w:w="4219" w:type="dxa"/>
            <w:vAlign w:val="center"/>
          </w:tcPr>
          <w:p w:rsidR="00866968" w:rsidRPr="00FA0E61" w:rsidRDefault="00866968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866968" w:rsidRPr="00FA0E61" w:rsidRDefault="00866968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A0E61">
              <w:rPr>
                <w:b/>
              </w:rPr>
              <w:t>Revizyon No:</w:t>
            </w:r>
          </w:p>
          <w:p w:rsidR="00866968" w:rsidRPr="00FA0E61" w:rsidRDefault="00866968" w:rsidP="007D54A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866968" w:rsidRPr="00FA0E61" w:rsidRDefault="00866968" w:rsidP="00DE7FDB">
            <w:pPr>
              <w:pStyle w:val="NormalWeb"/>
              <w:spacing w:before="0" w:beforeAutospacing="0" w:after="0" w:afterAutospacing="0"/>
            </w:pPr>
          </w:p>
          <w:p w:rsidR="00866968" w:rsidRPr="00FA0E61" w:rsidRDefault="00866968" w:rsidP="00DE7FDB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A0E61">
              <w:rPr>
                <w:b/>
              </w:rPr>
              <w:t>00</w:t>
            </w:r>
          </w:p>
          <w:p w:rsidR="00866968" w:rsidRPr="00FA0E61" w:rsidRDefault="00866968" w:rsidP="00DE7FDB">
            <w:pPr>
              <w:pStyle w:val="NormalWeb"/>
              <w:spacing w:before="0" w:beforeAutospacing="0" w:after="0" w:afterAutospacing="0"/>
            </w:pPr>
          </w:p>
        </w:tc>
      </w:tr>
    </w:tbl>
    <w:p w:rsidR="00323703" w:rsidRPr="00FA0E61" w:rsidRDefault="00323703" w:rsidP="00323703">
      <w:pPr>
        <w:pStyle w:val="Altbilgi"/>
        <w:jc w:val="center"/>
        <w:rPr>
          <w:rFonts w:ascii="Times New Roman" w:hAnsi="Times New Roman"/>
          <w:sz w:val="24"/>
          <w:szCs w:val="24"/>
        </w:rPr>
      </w:pPr>
    </w:p>
    <w:p w:rsidR="00323703" w:rsidRPr="00FA0E61" w:rsidRDefault="00323703" w:rsidP="00B32EEC">
      <w:pPr>
        <w:jc w:val="center"/>
        <w:rPr>
          <w:rFonts w:ascii="Times New Roman" w:hAnsi="Times New Roman"/>
          <w:b/>
          <w:sz w:val="24"/>
          <w:szCs w:val="24"/>
        </w:rPr>
      </w:pPr>
      <w:r w:rsidRPr="00FA0E61">
        <w:rPr>
          <w:b/>
          <w:bCs/>
        </w:rPr>
        <w:br w:type="page"/>
      </w:r>
      <w:r w:rsidRPr="00FA0E61">
        <w:rPr>
          <w:rFonts w:ascii="Times New Roman" w:hAnsi="Times New Roman"/>
          <w:b/>
          <w:sz w:val="24"/>
          <w:szCs w:val="24"/>
        </w:rPr>
        <w:lastRenderedPageBreak/>
        <w:t>T</w:t>
      </w:r>
      <w:r w:rsidR="00056B36" w:rsidRPr="00FA0E61">
        <w:rPr>
          <w:rFonts w:ascii="Times New Roman" w:hAnsi="Times New Roman"/>
          <w:b/>
          <w:sz w:val="24"/>
          <w:szCs w:val="24"/>
        </w:rPr>
        <w:t>ERİMLER</w:t>
      </w:r>
      <w:r w:rsidRPr="00FA0E61">
        <w:rPr>
          <w:rFonts w:ascii="Times New Roman" w:hAnsi="Times New Roman"/>
          <w:b/>
          <w:sz w:val="24"/>
          <w:szCs w:val="24"/>
        </w:rPr>
        <w:t>, SİMGE</w:t>
      </w:r>
      <w:r w:rsidR="00056B36" w:rsidRPr="00FA0E61">
        <w:rPr>
          <w:rFonts w:ascii="Times New Roman" w:hAnsi="Times New Roman"/>
          <w:b/>
          <w:sz w:val="24"/>
          <w:szCs w:val="24"/>
        </w:rPr>
        <w:t>LER</w:t>
      </w:r>
      <w:r w:rsidRPr="00FA0E61">
        <w:rPr>
          <w:rFonts w:ascii="Times New Roman" w:hAnsi="Times New Roman"/>
          <w:b/>
          <w:sz w:val="24"/>
          <w:szCs w:val="24"/>
        </w:rPr>
        <w:t xml:space="preserve"> VE KISALTMALAR</w:t>
      </w:r>
    </w:p>
    <w:p w:rsidR="00B32EEC" w:rsidRPr="00FA0E61" w:rsidRDefault="00B32EEC" w:rsidP="00B32EEC">
      <w:pPr>
        <w:jc w:val="both"/>
        <w:rPr>
          <w:rFonts w:ascii="Times New Roman" w:hAnsi="Times New Roman"/>
          <w:sz w:val="24"/>
          <w:szCs w:val="24"/>
        </w:rPr>
      </w:pPr>
      <w:r w:rsidRPr="00FA0E61">
        <w:rPr>
          <w:rFonts w:ascii="Times New Roman" w:hAnsi="Times New Roman"/>
          <w:b/>
          <w:sz w:val="24"/>
          <w:szCs w:val="24"/>
        </w:rPr>
        <w:t xml:space="preserve">ACİL EYLEM PLANI: </w:t>
      </w:r>
      <w:r w:rsidRPr="00FA0E61">
        <w:rPr>
          <w:rFonts w:ascii="Times New Roman" w:hAnsi="Times New Roman"/>
          <w:sz w:val="24"/>
          <w:szCs w:val="24"/>
        </w:rPr>
        <w:t>Acil durum gerektiren olaylarda; önceden belirlenmiş bir program kapsamında davranış ve eylemde bulunmayı öngören planlama dokümanını,</w:t>
      </w:r>
    </w:p>
    <w:p w:rsidR="00B32EEC" w:rsidRPr="00FA0E61" w:rsidRDefault="00B32EEC" w:rsidP="00B32EEC">
      <w:pPr>
        <w:ind w:left="708" w:hanging="708"/>
        <w:jc w:val="both"/>
        <w:rPr>
          <w:rFonts w:ascii="Times New Roman" w:hAnsi="Times New Roman"/>
          <w:b/>
          <w:i/>
          <w:sz w:val="24"/>
          <w:szCs w:val="24"/>
        </w:rPr>
      </w:pPr>
      <w:r w:rsidRPr="00FA0E61">
        <w:rPr>
          <w:rFonts w:ascii="Times New Roman" w:hAnsi="Times New Roman"/>
          <w:b/>
          <w:sz w:val="24"/>
          <w:szCs w:val="24"/>
        </w:rPr>
        <w:t xml:space="preserve">ANKASTRE: </w:t>
      </w:r>
      <w:r w:rsidRPr="00FA0E61">
        <w:rPr>
          <w:rStyle w:val="Vurgu"/>
          <w:rFonts w:ascii="Times New Roman" w:hAnsi="Times New Roman"/>
          <w:i w:val="0"/>
          <w:sz w:val="24"/>
          <w:szCs w:val="24"/>
        </w:rPr>
        <w:t>Bir oyuğa, yuvaya yerleştirilmiş tesisatı,</w:t>
      </w:r>
    </w:p>
    <w:p w:rsidR="00B32EEC" w:rsidRPr="00FA0E61" w:rsidRDefault="00B32EEC" w:rsidP="00B32EEC">
      <w:pPr>
        <w:jc w:val="both"/>
        <w:rPr>
          <w:rFonts w:ascii="Times New Roman" w:hAnsi="Times New Roman"/>
          <w:b/>
          <w:sz w:val="24"/>
          <w:szCs w:val="24"/>
        </w:rPr>
      </w:pPr>
      <w:r w:rsidRPr="00FA0E61">
        <w:rPr>
          <w:rFonts w:ascii="Times New Roman" w:hAnsi="Times New Roman"/>
          <w:b/>
          <w:sz w:val="24"/>
          <w:szCs w:val="24"/>
        </w:rPr>
        <w:t xml:space="preserve">ARMATÜR: </w:t>
      </w:r>
      <w:r w:rsidRPr="00FA0E61">
        <w:rPr>
          <w:rFonts w:ascii="Times New Roman" w:hAnsi="Times New Roman"/>
          <w:sz w:val="24"/>
          <w:szCs w:val="24"/>
        </w:rPr>
        <w:t xml:space="preserve">Islak hacim </w:t>
      </w:r>
      <w:r w:rsidR="000A7794" w:rsidRPr="00FA0E61">
        <w:rPr>
          <w:rFonts w:ascii="Times New Roman" w:hAnsi="Times New Roman"/>
          <w:sz w:val="24"/>
          <w:szCs w:val="24"/>
        </w:rPr>
        <w:t>mekânlarında</w:t>
      </w:r>
      <w:r w:rsidRPr="00FA0E61">
        <w:rPr>
          <w:rFonts w:ascii="Times New Roman" w:hAnsi="Times New Roman"/>
          <w:sz w:val="24"/>
          <w:szCs w:val="24"/>
        </w:rPr>
        <w:t xml:space="preserve"> kullanılan ara musluk, taharet musluğu, lavabo bataryası, duş bataryası vb. ekipmanı,</w:t>
      </w:r>
    </w:p>
    <w:p w:rsidR="00E124FA" w:rsidRPr="00D57D58" w:rsidRDefault="00E124FA" w:rsidP="00E124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BİRLEŞTİRME ELEMANI (</w:t>
      </w:r>
      <w:r w:rsidRPr="00D57D58">
        <w:rPr>
          <w:rFonts w:ascii="Times New Roman" w:hAnsi="Times New Roman"/>
          <w:b/>
          <w:sz w:val="24"/>
          <w:szCs w:val="24"/>
        </w:rPr>
        <w:t>FİTTİNGS</w:t>
      </w:r>
      <w:r>
        <w:rPr>
          <w:rFonts w:ascii="Times New Roman" w:hAnsi="Times New Roman"/>
          <w:b/>
          <w:sz w:val="24"/>
          <w:szCs w:val="24"/>
        </w:rPr>
        <w:t>)</w:t>
      </w:r>
      <w:r w:rsidRPr="00D57D58">
        <w:rPr>
          <w:rFonts w:ascii="Times New Roman" w:hAnsi="Times New Roman"/>
          <w:b/>
          <w:sz w:val="24"/>
          <w:szCs w:val="24"/>
        </w:rPr>
        <w:t xml:space="preserve">: </w:t>
      </w:r>
      <w:r w:rsidRPr="00D57D58">
        <w:rPr>
          <w:rFonts w:ascii="Times New Roman" w:hAnsi="Times New Roman"/>
          <w:sz w:val="24"/>
          <w:szCs w:val="24"/>
        </w:rPr>
        <w:t>Tesisat elemanlarını</w:t>
      </w:r>
      <w:r>
        <w:rPr>
          <w:rFonts w:ascii="Times New Roman" w:hAnsi="Times New Roman"/>
          <w:sz w:val="24"/>
          <w:szCs w:val="24"/>
        </w:rPr>
        <w:t>n</w:t>
      </w:r>
      <w:r w:rsidRPr="00D57D58">
        <w:rPr>
          <w:rFonts w:ascii="Times New Roman" w:hAnsi="Times New Roman"/>
          <w:sz w:val="24"/>
          <w:szCs w:val="24"/>
        </w:rPr>
        <w:t xml:space="preserve"> birbiri</w:t>
      </w:r>
      <w:r>
        <w:rPr>
          <w:rFonts w:ascii="Times New Roman" w:hAnsi="Times New Roman"/>
          <w:sz w:val="24"/>
          <w:szCs w:val="24"/>
        </w:rPr>
        <w:t>yl</w:t>
      </w:r>
      <w:r w:rsidRPr="00D57D58">
        <w:rPr>
          <w:rFonts w:ascii="Times New Roman" w:hAnsi="Times New Roman"/>
          <w:sz w:val="24"/>
          <w:szCs w:val="24"/>
        </w:rPr>
        <w:t>e çeşitli şekillerde birleştirilmesini sağlayan ara tesisat elemanlarını,</w:t>
      </w:r>
      <w:r w:rsidRPr="00D57D58">
        <w:rPr>
          <w:rFonts w:ascii="Times New Roman" w:hAnsi="Times New Roman"/>
          <w:b/>
          <w:sz w:val="24"/>
          <w:szCs w:val="24"/>
        </w:rPr>
        <w:t xml:space="preserve"> </w:t>
      </w:r>
    </w:p>
    <w:p w:rsidR="00311718" w:rsidRPr="005B4AAC" w:rsidRDefault="00311718" w:rsidP="00311718">
      <w:pPr>
        <w:pStyle w:val="NoSpacing1"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4AAC">
        <w:rPr>
          <w:rFonts w:ascii="Times New Roman" w:hAnsi="Times New Roman"/>
          <w:b/>
          <w:sz w:val="24"/>
          <w:szCs w:val="24"/>
        </w:rPr>
        <w:t xml:space="preserve">BOYLER: </w:t>
      </w:r>
      <w:r w:rsidRPr="007575A0">
        <w:rPr>
          <w:rFonts w:ascii="Times New Roman" w:hAnsi="Times New Roman"/>
          <w:sz w:val="24"/>
          <w:szCs w:val="24"/>
        </w:rPr>
        <w:t>Çeşitli enerji kaynaklarından yararlan</w:t>
      </w:r>
      <w:r>
        <w:rPr>
          <w:rFonts w:ascii="Times New Roman" w:hAnsi="Times New Roman"/>
          <w:sz w:val="24"/>
          <w:szCs w:val="24"/>
        </w:rPr>
        <w:t>ıl</w:t>
      </w:r>
      <w:r w:rsidRPr="007575A0">
        <w:rPr>
          <w:rFonts w:ascii="Times New Roman" w:hAnsi="Times New Roman"/>
          <w:sz w:val="24"/>
          <w:szCs w:val="24"/>
        </w:rPr>
        <w:t>arak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4AAC">
        <w:rPr>
          <w:rFonts w:ascii="Times New Roman" w:hAnsi="Times New Roman"/>
          <w:color w:val="000000"/>
          <w:sz w:val="24"/>
          <w:szCs w:val="24"/>
        </w:rPr>
        <w:t>içindeki suyun ısıtılmasını sağlayan depoyu,</w:t>
      </w:r>
    </w:p>
    <w:p w:rsidR="00B32EEC" w:rsidRPr="00FA0E61" w:rsidRDefault="00B32EEC" w:rsidP="00B32EEC">
      <w:pPr>
        <w:jc w:val="both"/>
        <w:rPr>
          <w:rFonts w:ascii="Times New Roman" w:hAnsi="Times New Roman"/>
          <w:b/>
          <w:sz w:val="24"/>
          <w:szCs w:val="24"/>
        </w:rPr>
      </w:pPr>
      <w:r w:rsidRPr="00FA0E61">
        <w:rPr>
          <w:rFonts w:ascii="Times New Roman" w:hAnsi="Times New Roman"/>
          <w:b/>
          <w:sz w:val="24"/>
          <w:szCs w:val="24"/>
        </w:rPr>
        <w:t xml:space="preserve">DEBİ AYARI: </w:t>
      </w:r>
      <w:r w:rsidRPr="00FA0E61">
        <w:rPr>
          <w:rFonts w:ascii="Times New Roman" w:hAnsi="Times New Roman"/>
          <w:sz w:val="24"/>
          <w:szCs w:val="24"/>
        </w:rPr>
        <w:t>Bir hidrolik sistemin her noktasında tasarlanan debinin geçmesini sağlamak için, sistemin cihaz, armatür ve belli noktalarında basınç farklarının ölçümü ve/veya bunların tasarım değer ayarını,</w:t>
      </w:r>
    </w:p>
    <w:p w:rsidR="00B32EEC" w:rsidRPr="00FA0E61" w:rsidRDefault="00B32EEC" w:rsidP="00B32EEC">
      <w:pPr>
        <w:jc w:val="both"/>
        <w:rPr>
          <w:rFonts w:ascii="Times New Roman" w:hAnsi="Times New Roman"/>
          <w:sz w:val="24"/>
          <w:szCs w:val="24"/>
        </w:rPr>
      </w:pPr>
      <w:r w:rsidRPr="00FA0E61">
        <w:rPr>
          <w:rFonts w:ascii="Times New Roman" w:hAnsi="Times New Roman"/>
          <w:b/>
          <w:sz w:val="24"/>
          <w:szCs w:val="24"/>
        </w:rPr>
        <w:t xml:space="preserve">FERMATÜR: </w:t>
      </w:r>
      <w:r w:rsidRPr="00FA0E61">
        <w:rPr>
          <w:rFonts w:ascii="Times New Roman" w:hAnsi="Times New Roman"/>
          <w:sz w:val="24"/>
          <w:szCs w:val="24"/>
        </w:rPr>
        <w:t>Suyun akışını düzenleyen ve suyu filitre eden batarya ağızlarındaki parçayı,</w:t>
      </w:r>
    </w:p>
    <w:p w:rsidR="00B32EEC" w:rsidRPr="00FA0E61" w:rsidRDefault="00B32EEC" w:rsidP="00B32EEC">
      <w:pPr>
        <w:jc w:val="both"/>
        <w:rPr>
          <w:rFonts w:ascii="Times New Roman" w:hAnsi="Times New Roman"/>
          <w:b/>
          <w:sz w:val="24"/>
          <w:szCs w:val="24"/>
        </w:rPr>
      </w:pPr>
      <w:r w:rsidRPr="00FA0E61">
        <w:rPr>
          <w:rFonts w:ascii="Times New Roman" w:hAnsi="Times New Roman"/>
          <w:b/>
          <w:sz w:val="24"/>
          <w:szCs w:val="24"/>
        </w:rPr>
        <w:t xml:space="preserve">FOTOSELLİ ÜRÜN: </w:t>
      </w:r>
      <w:r w:rsidRPr="00FA0E61">
        <w:rPr>
          <w:rFonts w:ascii="Times New Roman" w:hAnsi="Times New Roman"/>
          <w:sz w:val="24"/>
          <w:szCs w:val="24"/>
        </w:rPr>
        <w:t>Işık şiddetinde meydana gelen değişimleri algılayıp işlenebilir bir seviyeye yükselten devreyi barındıran ürünlere verilen adı,</w:t>
      </w:r>
    </w:p>
    <w:p w:rsidR="00B32EEC" w:rsidRPr="00FA0E61" w:rsidRDefault="00B32EEC" w:rsidP="00B32EEC">
      <w:pPr>
        <w:jc w:val="both"/>
        <w:rPr>
          <w:rFonts w:ascii="Times New Roman" w:hAnsi="Times New Roman"/>
          <w:sz w:val="24"/>
          <w:szCs w:val="24"/>
        </w:rPr>
      </w:pPr>
      <w:r w:rsidRPr="00FA0E61">
        <w:rPr>
          <w:rFonts w:ascii="Times New Roman" w:hAnsi="Times New Roman"/>
          <w:b/>
          <w:sz w:val="24"/>
          <w:szCs w:val="24"/>
        </w:rPr>
        <w:t xml:space="preserve">HAVALIK KOYMAK: </w:t>
      </w:r>
      <w:r w:rsidRPr="00FA0E61">
        <w:rPr>
          <w:rFonts w:ascii="Times New Roman" w:hAnsi="Times New Roman"/>
          <w:sz w:val="24"/>
          <w:szCs w:val="24"/>
        </w:rPr>
        <w:t>Pis kokunun tesisata yayılmasını engellemek için tesisat çıkışına havalandırma borusu koyma işlemini,</w:t>
      </w:r>
    </w:p>
    <w:p w:rsidR="00B32EEC" w:rsidRPr="00FA0E61" w:rsidRDefault="00B32EEC" w:rsidP="00B32EEC">
      <w:pPr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0E61">
        <w:rPr>
          <w:rFonts w:ascii="Times New Roman" w:eastAsia="Times New Roman" w:hAnsi="Times New Roman"/>
          <w:b/>
          <w:sz w:val="24"/>
          <w:szCs w:val="24"/>
          <w:lang w:eastAsia="tr-TR"/>
        </w:rPr>
        <w:t>ISCO:</w:t>
      </w:r>
      <w:r w:rsidRPr="00FA0E61">
        <w:rPr>
          <w:rFonts w:ascii="Times New Roman" w:eastAsia="Times New Roman" w:hAnsi="Times New Roman"/>
          <w:sz w:val="24"/>
          <w:szCs w:val="24"/>
          <w:lang w:eastAsia="tr-TR"/>
        </w:rPr>
        <w:t xml:space="preserve"> Uluslararası Standart Meslek Sınıflamasını,</w:t>
      </w:r>
    </w:p>
    <w:p w:rsidR="00B32EEC" w:rsidRPr="00FA0E61" w:rsidRDefault="00B32EEC" w:rsidP="00B32EEC">
      <w:pPr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0E6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İSG: </w:t>
      </w:r>
      <w:r w:rsidRPr="00FA0E61">
        <w:rPr>
          <w:rFonts w:ascii="Times New Roman" w:eastAsia="Times New Roman" w:hAnsi="Times New Roman"/>
          <w:sz w:val="24"/>
          <w:szCs w:val="24"/>
          <w:lang w:eastAsia="tr-TR"/>
        </w:rPr>
        <w:t>İş Sağlığı ve Güvenliğini,</w:t>
      </w:r>
    </w:p>
    <w:p w:rsidR="00B32EEC" w:rsidRPr="00FA0E61" w:rsidRDefault="00B32EEC" w:rsidP="00B32EEC">
      <w:pPr>
        <w:jc w:val="both"/>
        <w:rPr>
          <w:rFonts w:ascii="Times New Roman" w:hAnsi="Times New Roman"/>
          <w:sz w:val="24"/>
        </w:rPr>
      </w:pPr>
      <w:r w:rsidRPr="00FA0E61">
        <w:rPr>
          <w:rFonts w:ascii="Times New Roman" w:eastAsia="Times New Roman" w:hAnsi="Times New Roman"/>
          <w:b/>
          <w:sz w:val="24"/>
          <w:szCs w:val="24"/>
          <w:lang w:eastAsia="tr-TR"/>
        </w:rPr>
        <w:t>KİŞİSEL KORUYUCU DONANIM (KKD):</w:t>
      </w:r>
      <w:r w:rsidRPr="00FA0E6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A709B8" w:rsidRPr="006F606E">
        <w:rPr>
          <w:rFonts w:ascii="Times New Roman" w:hAnsi="Times New Roman"/>
          <w:sz w:val="24"/>
          <w:szCs w:val="24"/>
        </w:rPr>
        <w:t>Çalışanı, yürütülen işten kaynaklanan, sağlık ve güvenliği etkileyen bir veya birden fazla riske karşı koruyan, çalışan tarafından giyilen, takılan veya tutulan tüm alet, araç, gereç ve cihazları,</w:t>
      </w:r>
    </w:p>
    <w:p w:rsidR="00B32EEC" w:rsidRPr="00FA0E61" w:rsidRDefault="00B32EEC" w:rsidP="00B32EEC">
      <w:pPr>
        <w:tabs>
          <w:tab w:val="left" w:pos="463"/>
        </w:tabs>
        <w:jc w:val="both"/>
        <w:rPr>
          <w:rFonts w:ascii="Times New Roman" w:hAnsi="Times New Roman"/>
          <w:b/>
          <w:sz w:val="24"/>
          <w:szCs w:val="24"/>
        </w:rPr>
      </w:pPr>
      <w:r w:rsidRPr="00FA0E61">
        <w:rPr>
          <w:rFonts w:ascii="Times New Roman" w:hAnsi="Times New Roman"/>
          <w:b/>
          <w:sz w:val="24"/>
          <w:szCs w:val="24"/>
        </w:rPr>
        <w:t>MANOMETRE:</w:t>
      </w:r>
      <w:r w:rsidRPr="00FA0E61">
        <w:rPr>
          <w:rFonts w:ascii="Times New Roman" w:hAnsi="Times New Roman"/>
          <w:sz w:val="24"/>
          <w:szCs w:val="24"/>
        </w:rPr>
        <w:t xml:space="preserve"> Gaz veya sıvı akışkanların basıncını ölçmek için kullanılan aleti,</w:t>
      </w:r>
      <w:r w:rsidRPr="00FA0E61">
        <w:rPr>
          <w:rFonts w:ascii="Times New Roman" w:hAnsi="Times New Roman"/>
          <w:b/>
          <w:sz w:val="24"/>
          <w:szCs w:val="24"/>
        </w:rPr>
        <w:tab/>
      </w:r>
    </w:p>
    <w:p w:rsidR="00B32EEC" w:rsidRPr="00FA0E61" w:rsidRDefault="00B32EEC" w:rsidP="00B32EEC">
      <w:pPr>
        <w:jc w:val="both"/>
        <w:rPr>
          <w:rFonts w:ascii="Times New Roman" w:hAnsi="Times New Roman"/>
          <w:sz w:val="24"/>
          <w:szCs w:val="24"/>
        </w:rPr>
      </w:pPr>
      <w:r w:rsidRPr="00FA0E61">
        <w:rPr>
          <w:rFonts w:ascii="Times New Roman" w:hAnsi="Times New Roman"/>
          <w:b/>
          <w:sz w:val="24"/>
          <w:szCs w:val="24"/>
        </w:rPr>
        <w:t xml:space="preserve">PPRC: </w:t>
      </w:r>
      <w:r w:rsidRPr="00FA0E61">
        <w:rPr>
          <w:rFonts w:ascii="Times New Roman" w:hAnsi="Times New Roman"/>
          <w:sz w:val="24"/>
          <w:szCs w:val="24"/>
        </w:rPr>
        <w:t xml:space="preserve">Polipropilen Random </w:t>
      </w:r>
      <w:r w:rsidR="00546FC3">
        <w:rPr>
          <w:rFonts w:ascii="Times New Roman" w:hAnsi="Times New Roman"/>
          <w:sz w:val="24"/>
          <w:szCs w:val="24"/>
        </w:rPr>
        <w:t>C</w:t>
      </w:r>
      <w:r w:rsidRPr="00FA0E61">
        <w:rPr>
          <w:rFonts w:ascii="Times New Roman" w:hAnsi="Times New Roman"/>
          <w:sz w:val="24"/>
          <w:szCs w:val="24"/>
        </w:rPr>
        <w:t xml:space="preserve">opolimer 'in </w:t>
      </w:r>
      <w:r w:rsidR="00BD2FA2">
        <w:rPr>
          <w:rFonts w:ascii="Times New Roman" w:hAnsi="Times New Roman"/>
          <w:sz w:val="24"/>
          <w:szCs w:val="24"/>
        </w:rPr>
        <w:t>İ</w:t>
      </w:r>
      <w:r w:rsidRPr="00FA0E61">
        <w:rPr>
          <w:rFonts w:ascii="Times New Roman" w:hAnsi="Times New Roman"/>
          <w:sz w:val="24"/>
          <w:szCs w:val="24"/>
        </w:rPr>
        <w:t>ngilizce kısaltmasıdır. Piyasada "plastik boru" diye tabir edilen malzemenin teknik adını,</w:t>
      </w:r>
    </w:p>
    <w:p w:rsidR="00B32EEC" w:rsidRPr="00FA0E61" w:rsidRDefault="00B32EEC" w:rsidP="00B32EEC">
      <w:pPr>
        <w:jc w:val="both"/>
        <w:rPr>
          <w:rFonts w:ascii="Times New Roman" w:hAnsi="Times New Roman"/>
          <w:sz w:val="24"/>
          <w:szCs w:val="24"/>
        </w:rPr>
      </w:pPr>
      <w:r w:rsidRPr="00FA0E61">
        <w:rPr>
          <w:rFonts w:ascii="Times New Roman" w:hAnsi="Times New Roman"/>
          <w:b/>
          <w:sz w:val="24"/>
          <w:szCs w:val="24"/>
        </w:rPr>
        <w:t>PROSEDÜR:</w:t>
      </w:r>
      <w:r w:rsidRPr="00FA0E61">
        <w:rPr>
          <w:rFonts w:ascii="Times New Roman" w:hAnsi="Times New Roman"/>
          <w:sz w:val="24"/>
          <w:szCs w:val="24"/>
        </w:rPr>
        <w:t xml:space="preserve"> Bir faaliyeti veya süreci gerçekleştirmek için belirlenen yolu ortaya koyan işyerine ait kalite sistem dokümanını,</w:t>
      </w:r>
    </w:p>
    <w:p w:rsidR="00B32EEC" w:rsidRPr="00FA0E61" w:rsidRDefault="00B32EEC" w:rsidP="00B32EEC">
      <w:pPr>
        <w:jc w:val="both"/>
        <w:rPr>
          <w:rFonts w:ascii="Times New Roman" w:hAnsi="Times New Roman"/>
          <w:sz w:val="24"/>
          <w:szCs w:val="24"/>
        </w:rPr>
      </w:pPr>
      <w:r w:rsidRPr="00FA0E61">
        <w:rPr>
          <w:rFonts w:ascii="Times New Roman" w:hAnsi="Times New Roman"/>
          <w:b/>
          <w:sz w:val="24"/>
          <w:szCs w:val="24"/>
        </w:rPr>
        <w:t xml:space="preserve">PVC: </w:t>
      </w:r>
      <w:r w:rsidRPr="00FA0E61">
        <w:rPr>
          <w:rFonts w:ascii="Times New Roman" w:hAnsi="Times New Roman"/>
          <w:sz w:val="24"/>
          <w:szCs w:val="24"/>
        </w:rPr>
        <w:t>PVC, yaygın deyimi ile ''vinil'' , (</w:t>
      </w:r>
      <w:r w:rsidR="00546FC3" w:rsidRPr="00546FC3">
        <w:rPr>
          <w:rFonts w:ascii="Times New Roman" w:hAnsi="Times New Roman"/>
          <w:bCs/>
          <w:sz w:val="24"/>
          <w:szCs w:val="24"/>
        </w:rPr>
        <w:t>Polyvinyl chloride</w:t>
      </w:r>
      <w:r w:rsidRPr="00FA0E61">
        <w:rPr>
          <w:rFonts w:ascii="Times New Roman" w:hAnsi="Times New Roman"/>
          <w:sz w:val="24"/>
          <w:szCs w:val="24"/>
        </w:rPr>
        <w:t>) kelimesinin kısaltılmış şeklidir ve petrol (veya doğalgaz) ile tuz'dan petrokimya tesislerinde üretilen, formülü -(CH2-CH2) olan bir polimer türünü,</w:t>
      </w:r>
    </w:p>
    <w:p w:rsidR="00B32EEC" w:rsidRPr="00FA0E61" w:rsidRDefault="00B32EEC" w:rsidP="00B32EEC">
      <w:pPr>
        <w:jc w:val="both"/>
        <w:rPr>
          <w:rFonts w:ascii="Times New Roman" w:hAnsi="Times New Roman"/>
          <w:b/>
          <w:sz w:val="24"/>
          <w:szCs w:val="24"/>
        </w:rPr>
      </w:pPr>
      <w:r w:rsidRPr="00FA0E61">
        <w:rPr>
          <w:rFonts w:ascii="Times New Roman" w:hAnsi="Times New Roman"/>
          <w:b/>
          <w:sz w:val="24"/>
          <w:szCs w:val="24"/>
        </w:rPr>
        <w:t xml:space="preserve">RAYBA: </w:t>
      </w:r>
      <w:r w:rsidRPr="00FA0E61">
        <w:rPr>
          <w:rFonts w:ascii="Times New Roman" w:hAnsi="Times New Roman"/>
          <w:sz w:val="24"/>
          <w:szCs w:val="24"/>
        </w:rPr>
        <w:t>Metaller üzerine açılmış deliklerin iç yüzey kalitesini arttırmak için kullanılan, matkap ucuna benzer konik işleme takımını,</w:t>
      </w:r>
    </w:p>
    <w:p w:rsidR="00B32EEC" w:rsidRPr="00FA0E61" w:rsidRDefault="00B32EEC" w:rsidP="00B32EEC">
      <w:pPr>
        <w:jc w:val="both"/>
        <w:rPr>
          <w:rFonts w:ascii="Times New Roman" w:hAnsi="Times New Roman"/>
          <w:b/>
          <w:sz w:val="24"/>
          <w:szCs w:val="24"/>
        </w:rPr>
      </w:pPr>
      <w:r w:rsidRPr="00FA0E61">
        <w:rPr>
          <w:rFonts w:ascii="Times New Roman" w:hAnsi="Times New Roman"/>
          <w:b/>
          <w:sz w:val="24"/>
          <w:szCs w:val="24"/>
        </w:rPr>
        <w:lastRenderedPageBreak/>
        <w:t>REDÜKSİYON:</w:t>
      </w:r>
      <w:r w:rsidRPr="00FA0E61">
        <w:rPr>
          <w:rFonts w:ascii="Verdana" w:hAnsi="Verdana"/>
          <w:sz w:val="20"/>
          <w:szCs w:val="20"/>
        </w:rPr>
        <w:t xml:space="preserve"> </w:t>
      </w:r>
      <w:r w:rsidRPr="00FA0E61">
        <w:rPr>
          <w:rFonts w:ascii="Times New Roman" w:hAnsi="Times New Roman"/>
          <w:sz w:val="24"/>
          <w:szCs w:val="24"/>
        </w:rPr>
        <w:t>Çapı büyük bir borudan daha küçük çaplı bir boruya geçiş için kullanılan ara elemanı,</w:t>
      </w:r>
    </w:p>
    <w:p w:rsidR="00B32EEC" w:rsidRPr="00FA0E61" w:rsidRDefault="00B32EEC" w:rsidP="00B32EEC">
      <w:pPr>
        <w:tabs>
          <w:tab w:val="left" w:pos="463"/>
        </w:tabs>
        <w:jc w:val="both"/>
        <w:rPr>
          <w:rFonts w:ascii="Times New Roman" w:hAnsi="Times New Roman"/>
          <w:sz w:val="24"/>
          <w:szCs w:val="24"/>
        </w:rPr>
      </w:pPr>
      <w:r w:rsidRPr="00FA0E61">
        <w:rPr>
          <w:rFonts w:ascii="Times New Roman" w:hAnsi="Times New Roman"/>
          <w:b/>
          <w:sz w:val="24"/>
          <w:szCs w:val="24"/>
        </w:rPr>
        <w:t>REGLAJ</w:t>
      </w:r>
      <w:r w:rsidRPr="00FA0E61">
        <w:rPr>
          <w:rFonts w:ascii="Times New Roman" w:hAnsi="Times New Roman"/>
          <w:sz w:val="24"/>
          <w:szCs w:val="24"/>
        </w:rPr>
        <w:t xml:space="preserve">: Her türlü mekanik tesisat sisteminde basınç farklarından oluşan istenmeyen su yönlenmelerini engellemek için </w:t>
      </w:r>
      <w:r w:rsidR="0057122C" w:rsidRPr="00FA0E61">
        <w:rPr>
          <w:rFonts w:ascii="Times New Roman" w:hAnsi="Times New Roman"/>
          <w:sz w:val="24"/>
          <w:szCs w:val="24"/>
        </w:rPr>
        <w:t>vana</w:t>
      </w:r>
      <w:r w:rsidR="0057122C">
        <w:rPr>
          <w:rFonts w:ascii="Times New Roman" w:hAnsi="Times New Roman"/>
          <w:sz w:val="24"/>
          <w:szCs w:val="24"/>
        </w:rPr>
        <w:t xml:space="preserve"> vb. elemanlar</w:t>
      </w:r>
      <w:r w:rsidR="0057122C" w:rsidRPr="00FA0E61">
        <w:rPr>
          <w:rFonts w:ascii="Times New Roman" w:hAnsi="Times New Roman"/>
          <w:sz w:val="24"/>
          <w:szCs w:val="24"/>
        </w:rPr>
        <w:t xml:space="preserve"> </w:t>
      </w:r>
      <w:r w:rsidRPr="00FA0E61">
        <w:rPr>
          <w:rFonts w:ascii="Times New Roman" w:hAnsi="Times New Roman"/>
          <w:sz w:val="24"/>
          <w:szCs w:val="24"/>
        </w:rPr>
        <w:t>aracılığıyla yapılan ayarı,</w:t>
      </w:r>
    </w:p>
    <w:p w:rsidR="00B32EEC" w:rsidRPr="00FA0E61" w:rsidRDefault="00B32EEC" w:rsidP="00B32EEC">
      <w:pPr>
        <w:jc w:val="both"/>
        <w:rPr>
          <w:rFonts w:ascii="Times New Roman" w:hAnsi="Times New Roman"/>
          <w:sz w:val="24"/>
          <w:szCs w:val="24"/>
        </w:rPr>
      </w:pPr>
      <w:r w:rsidRPr="00FA0E61">
        <w:rPr>
          <w:rFonts w:ascii="Times New Roman" w:hAnsi="Times New Roman"/>
          <w:b/>
          <w:sz w:val="24"/>
          <w:szCs w:val="24"/>
        </w:rPr>
        <w:t xml:space="preserve">REZERVUAR: </w:t>
      </w:r>
      <w:r w:rsidRPr="00FA0E61">
        <w:rPr>
          <w:rFonts w:ascii="Times New Roman" w:hAnsi="Times New Roman"/>
          <w:sz w:val="24"/>
          <w:szCs w:val="24"/>
        </w:rPr>
        <w:t>Yapay olarak doldurulmuş su oluşumu; aynı zamanda her hangi bir şeyin fazladan bulunan miktarı,</w:t>
      </w:r>
    </w:p>
    <w:p w:rsidR="00B32EEC" w:rsidRPr="00FA0E61" w:rsidRDefault="00B32EEC" w:rsidP="00B32EEC">
      <w:pPr>
        <w:jc w:val="both"/>
        <w:rPr>
          <w:rFonts w:ascii="Times New Roman" w:hAnsi="Times New Roman"/>
          <w:sz w:val="24"/>
          <w:szCs w:val="24"/>
        </w:rPr>
      </w:pPr>
      <w:r w:rsidRPr="00FA0E61">
        <w:rPr>
          <w:rFonts w:ascii="Times New Roman" w:hAnsi="Times New Roman"/>
          <w:b/>
          <w:bCs/>
          <w:sz w:val="24"/>
          <w:szCs w:val="24"/>
        </w:rPr>
        <w:t>RİSK:</w:t>
      </w:r>
      <w:r w:rsidRPr="00FA0E61">
        <w:rPr>
          <w:rFonts w:ascii="Times New Roman" w:hAnsi="Times New Roman"/>
          <w:sz w:val="24"/>
          <w:szCs w:val="24"/>
        </w:rPr>
        <w:t xml:space="preserve"> </w:t>
      </w:r>
      <w:r w:rsidR="00A709B8" w:rsidRPr="006F606E">
        <w:rPr>
          <w:rFonts w:ascii="Times New Roman" w:hAnsi="Times New Roman"/>
          <w:sz w:val="24"/>
          <w:szCs w:val="24"/>
        </w:rPr>
        <w:t>Tehlikeli bir olayın meydana gelme olasılığı ile sonuçlarının bileşimini,</w:t>
      </w:r>
      <w:r w:rsidRPr="00FA0E61">
        <w:rPr>
          <w:rFonts w:ascii="Times New Roman" w:hAnsi="Times New Roman"/>
          <w:sz w:val="24"/>
          <w:szCs w:val="24"/>
        </w:rPr>
        <w:t xml:space="preserve"> </w:t>
      </w:r>
    </w:p>
    <w:p w:rsidR="00A13C15" w:rsidRDefault="00A13C15" w:rsidP="00A13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SIHHİ TESİSAT: </w:t>
      </w:r>
      <w:r>
        <w:rPr>
          <w:rFonts w:ascii="Times New Roman" w:hAnsi="Times New Roman"/>
          <w:sz w:val="24"/>
          <w:szCs w:val="24"/>
        </w:rPr>
        <w:t>Binalardaki soğuk ve sıcak olarak temiz su, atık su ve yağmur suyu tesisatı sistemlerini,</w:t>
      </w:r>
    </w:p>
    <w:p w:rsidR="00B32EEC" w:rsidRPr="00FA0E61" w:rsidRDefault="00B32EEC" w:rsidP="00B32EEC">
      <w:pPr>
        <w:jc w:val="both"/>
        <w:rPr>
          <w:rFonts w:ascii="Times New Roman" w:hAnsi="Times New Roman"/>
          <w:sz w:val="24"/>
          <w:szCs w:val="24"/>
        </w:rPr>
      </w:pPr>
      <w:r w:rsidRPr="00FA0E61">
        <w:rPr>
          <w:rFonts w:ascii="Times New Roman" w:hAnsi="Times New Roman"/>
          <w:b/>
          <w:sz w:val="24"/>
          <w:szCs w:val="24"/>
        </w:rPr>
        <w:t xml:space="preserve">TALİMAT: </w:t>
      </w:r>
      <w:r w:rsidRPr="00FA0E61">
        <w:rPr>
          <w:rFonts w:ascii="Times New Roman" w:hAnsi="Times New Roman"/>
          <w:sz w:val="24"/>
          <w:szCs w:val="24"/>
        </w:rPr>
        <w:t>Detay çalışmaların kim tarafından, nasıl, nerede ve ne zaman yapılacağını belirten işyerine ait kalite sistem dokümanını,</w:t>
      </w:r>
    </w:p>
    <w:p w:rsidR="00B32EEC" w:rsidRPr="00FA0E61" w:rsidRDefault="00B32EEC" w:rsidP="00B32EEC">
      <w:pPr>
        <w:jc w:val="both"/>
        <w:rPr>
          <w:rFonts w:ascii="Times New Roman" w:hAnsi="Times New Roman"/>
          <w:sz w:val="24"/>
          <w:szCs w:val="24"/>
        </w:rPr>
      </w:pPr>
      <w:r w:rsidRPr="00FA0E61">
        <w:rPr>
          <w:rFonts w:ascii="Times New Roman" w:hAnsi="Times New Roman"/>
          <w:b/>
          <w:bCs/>
          <w:sz w:val="24"/>
          <w:szCs w:val="24"/>
        </w:rPr>
        <w:t>TEHLİKE:</w:t>
      </w:r>
      <w:r w:rsidRPr="00FA0E61">
        <w:rPr>
          <w:rFonts w:ascii="Times New Roman" w:hAnsi="Times New Roman"/>
          <w:sz w:val="20"/>
          <w:szCs w:val="20"/>
        </w:rPr>
        <w:t xml:space="preserve"> </w:t>
      </w:r>
      <w:r w:rsidRPr="00FA0E61">
        <w:rPr>
          <w:rFonts w:ascii="Times New Roman" w:hAnsi="Times New Roman"/>
          <w:sz w:val="24"/>
          <w:szCs w:val="24"/>
        </w:rPr>
        <w:t>İşyerinde var olan veya dışarıdan gelebilecek, çalışanı veya işyerini etkileyebilecek zarar veya hasar verme potansiyelini,</w:t>
      </w:r>
    </w:p>
    <w:p w:rsidR="00B32EEC" w:rsidRPr="00FA0E61" w:rsidRDefault="00B32EEC" w:rsidP="00B32EEC">
      <w:pPr>
        <w:jc w:val="both"/>
        <w:rPr>
          <w:rFonts w:ascii="Times New Roman" w:hAnsi="Times New Roman"/>
          <w:b/>
          <w:sz w:val="24"/>
          <w:szCs w:val="24"/>
        </w:rPr>
      </w:pPr>
      <w:r w:rsidRPr="00FA0E61">
        <w:rPr>
          <w:rFonts w:ascii="Times New Roman" w:hAnsi="Times New Roman"/>
          <w:b/>
          <w:sz w:val="24"/>
          <w:szCs w:val="24"/>
        </w:rPr>
        <w:t xml:space="preserve">VİTRİFİYE: </w:t>
      </w:r>
      <w:r w:rsidRPr="00FA0E61">
        <w:rPr>
          <w:rFonts w:ascii="Times New Roman" w:hAnsi="Times New Roman"/>
          <w:sz w:val="24"/>
          <w:szCs w:val="24"/>
        </w:rPr>
        <w:t>Islak hacim mekanlarında kullanılan klozet, lavabo, duş teknesi, küvet, bide vb. ekipmanları</w:t>
      </w:r>
    </w:p>
    <w:p w:rsidR="0084000E" w:rsidRPr="00FA0E61" w:rsidRDefault="00B954B7" w:rsidP="00B32EEC">
      <w:pPr>
        <w:jc w:val="both"/>
        <w:rPr>
          <w:rFonts w:ascii="Times New Roman" w:hAnsi="Times New Roman"/>
          <w:sz w:val="24"/>
          <w:szCs w:val="24"/>
        </w:rPr>
      </w:pPr>
      <w:r w:rsidRPr="00FA0E61">
        <w:rPr>
          <w:rFonts w:ascii="Times New Roman" w:hAnsi="Times New Roman"/>
          <w:sz w:val="24"/>
          <w:szCs w:val="24"/>
        </w:rPr>
        <w:t>i</w:t>
      </w:r>
      <w:r w:rsidR="00A62A34" w:rsidRPr="00FA0E61">
        <w:rPr>
          <w:rFonts w:ascii="Times New Roman" w:hAnsi="Times New Roman"/>
          <w:sz w:val="24"/>
          <w:szCs w:val="24"/>
        </w:rPr>
        <w:t>fade eder.</w:t>
      </w:r>
    </w:p>
    <w:p w:rsidR="00862D12" w:rsidRPr="00FA0E61" w:rsidRDefault="00862D12" w:rsidP="00862D12">
      <w:pPr>
        <w:jc w:val="both"/>
        <w:rPr>
          <w:rFonts w:ascii="Times New Roman" w:hAnsi="Times New Roman"/>
          <w:sz w:val="24"/>
          <w:szCs w:val="24"/>
        </w:rPr>
      </w:pPr>
    </w:p>
    <w:p w:rsidR="00C036E4" w:rsidRPr="00FA0E61" w:rsidRDefault="00C036E4" w:rsidP="00862D12">
      <w:pPr>
        <w:jc w:val="both"/>
        <w:rPr>
          <w:rFonts w:ascii="Times New Roman" w:hAnsi="Times New Roman"/>
          <w:sz w:val="24"/>
          <w:szCs w:val="24"/>
        </w:rPr>
      </w:pPr>
    </w:p>
    <w:p w:rsidR="00C036E4" w:rsidRPr="00FA0E61" w:rsidRDefault="00C036E4" w:rsidP="00862D12">
      <w:pPr>
        <w:jc w:val="both"/>
        <w:rPr>
          <w:rFonts w:ascii="Times New Roman" w:hAnsi="Times New Roman"/>
          <w:sz w:val="24"/>
          <w:szCs w:val="24"/>
        </w:rPr>
      </w:pPr>
    </w:p>
    <w:p w:rsidR="00C036E4" w:rsidRPr="00FA0E61" w:rsidRDefault="00C036E4" w:rsidP="00862D12">
      <w:pPr>
        <w:jc w:val="both"/>
        <w:rPr>
          <w:rFonts w:ascii="Times New Roman" w:hAnsi="Times New Roman"/>
          <w:sz w:val="24"/>
          <w:szCs w:val="24"/>
        </w:rPr>
      </w:pPr>
    </w:p>
    <w:p w:rsidR="00C036E4" w:rsidRPr="00FA0E61" w:rsidRDefault="00C036E4" w:rsidP="00862D12">
      <w:pPr>
        <w:jc w:val="both"/>
        <w:rPr>
          <w:rFonts w:ascii="Times New Roman" w:hAnsi="Times New Roman"/>
          <w:sz w:val="24"/>
          <w:szCs w:val="24"/>
        </w:rPr>
      </w:pPr>
    </w:p>
    <w:p w:rsidR="00C036E4" w:rsidRPr="00FA0E61" w:rsidRDefault="00C036E4" w:rsidP="00862D12">
      <w:pPr>
        <w:jc w:val="both"/>
        <w:rPr>
          <w:rFonts w:ascii="Times New Roman" w:hAnsi="Times New Roman"/>
          <w:sz w:val="24"/>
          <w:szCs w:val="24"/>
        </w:rPr>
      </w:pPr>
    </w:p>
    <w:p w:rsidR="00C036E4" w:rsidRPr="00FA0E61" w:rsidRDefault="00C036E4" w:rsidP="00862D12">
      <w:pPr>
        <w:jc w:val="both"/>
        <w:rPr>
          <w:rFonts w:ascii="Times New Roman" w:hAnsi="Times New Roman"/>
          <w:sz w:val="24"/>
          <w:szCs w:val="24"/>
        </w:rPr>
      </w:pPr>
    </w:p>
    <w:p w:rsidR="00C036E4" w:rsidRPr="00FA0E61" w:rsidRDefault="00C036E4" w:rsidP="00862D12">
      <w:pPr>
        <w:jc w:val="both"/>
        <w:rPr>
          <w:rFonts w:ascii="Times New Roman" w:hAnsi="Times New Roman"/>
          <w:sz w:val="24"/>
          <w:szCs w:val="24"/>
        </w:rPr>
      </w:pPr>
    </w:p>
    <w:p w:rsidR="00C036E4" w:rsidRPr="00FA0E61" w:rsidRDefault="00C036E4" w:rsidP="00862D12">
      <w:pPr>
        <w:jc w:val="both"/>
        <w:rPr>
          <w:rFonts w:ascii="Times New Roman" w:hAnsi="Times New Roman"/>
          <w:sz w:val="24"/>
          <w:szCs w:val="24"/>
        </w:rPr>
      </w:pPr>
    </w:p>
    <w:p w:rsidR="00C036E4" w:rsidRPr="00FA0E61" w:rsidRDefault="00C036E4" w:rsidP="00862D12">
      <w:pPr>
        <w:jc w:val="both"/>
        <w:rPr>
          <w:rFonts w:ascii="Times New Roman" w:hAnsi="Times New Roman"/>
          <w:sz w:val="24"/>
          <w:szCs w:val="24"/>
        </w:rPr>
      </w:pPr>
    </w:p>
    <w:p w:rsidR="00C036E4" w:rsidRDefault="00C036E4" w:rsidP="00862D12">
      <w:pPr>
        <w:jc w:val="both"/>
        <w:rPr>
          <w:rFonts w:ascii="Times New Roman" w:hAnsi="Times New Roman"/>
          <w:sz w:val="24"/>
          <w:szCs w:val="24"/>
        </w:rPr>
      </w:pPr>
    </w:p>
    <w:p w:rsidR="00A709B8" w:rsidRDefault="00A709B8" w:rsidP="00862D12">
      <w:pPr>
        <w:jc w:val="both"/>
        <w:rPr>
          <w:rFonts w:ascii="Times New Roman" w:hAnsi="Times New Roman"/>
          <w:sz w:val="24"/>
          <w:szCs w:val="24"/>
        </w:rPr>
      </w:pPr>
    </w:p>
    <w:p w:rsidR="00A709B8" w:rsidRPr="00FA0E61" w:rsidRDefault="00A709B8" w:rsidP="00862D12">
      <w:pPr>
        <w:jc w:val="both"/>
        <w:rPr>
          <w:rFonts w:ascii="Times New Roman" w:hAnsi="Times New Roman"/>
          <w:sz w:val="24"/>
          <w:szCs w:val="24"/>
        </w:rPr>
      </w:pPr>
    </w:p>
    <w:p w:rsidR="00C036E4" w:rsidRPr="00FA0E61" w:rsidRDefault="00C036E4" w:rsidP="00862D12">
      <w:pPr>
        <w:jc w:val="both"/>
        <w:rPr>
          <w:rFonts w:ascii="Times New Roman" w:hAnsi="Times New Roman"/>
          <w:sz w:val="24"/>
          <w:szCs w:val="24"/>
        </w:rPr>
      </w:pPr>
    </w:p>
    <w:p w:rsidR="005F4D16" w:rsidRPr="00FA0E61" w:rsidRDefault="005F4D16" w:rsidP="00700B81">
      <w:pPr>
        <w:pStyle w:val="ListeParagraf"/>
        <w:numPr>
          <w:ilvl w:val="0"/>
          <w:numId w:val="2"/>
        </w:numPr>
        <w:ind w:left="357" w:hanging="357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327284213"/>
      <w:r w:rsidRPr="00FA0E61">
        <w:rPr>
          <w:rFonts w:ascii="Times New Roman" w:hAnsi="Times New Roman"/>
          <w:b/>
          <w:sz w:val="24"/>
          <w:szCs w:val="24"/>
        </w:rPr>
        <w:lastRenderedPageBreak/>
        <w:t>GİRİŞ</w:t>
      </w:r>
      <w:bookmarkEnd w:id="0"/>
    </w:p>
    <w:p w:rsidR="00707B9B" w:rsidRPr="00FA0E61" w:rsidRDefault="00707B9B" w:rsidP="00700B81">
      <w:pPr>
        <w:jc w:val="both"/>
        <w:rPr>
          <w:rFonts w:ascii="Times New Roman" w:hAnsi="Times New Roman"/>
          <w:bCs/>
          <w:sz w:val="24"/>
          <w:szCs w:val="24"/>
        </w:rPr>
      </w:pPr>
      <w:r w:rsidRPr="00FA0E61">
        <w:rPr>
          <w:rFonts w:ascii="Times New Roman" w:hAnsi="Times New Roman"/>
          <w:bCs/>
          <w:sz w:val="24"/>
          <w:szCs w:val="24"/>
        </w:rPr>
        <w:t xml:space="preserve">Sıhhi Tesisatçı (Seviye </w:t>
      </w:r>
      <w:r w:rsidR="00861B63">
        <w:rPr>
          <w:rFonts w:ascii="Times New Roman" w:hAnsi="Times New Roman"/>
          <w:bCs/>
          <w:sz w:val="24"/>
          <w:szCs w:val="24"/>
        </w:rPr>
        <w:t>3</w:t>
      </w:r>
      <w:r w:rsidRPr="00FA0E61">
        <w:rPr>
          <w:rFonts w:ascii="Times New Roman" w:hAnsi="Times New Roman"/>
          <w:bCs/>
          <w:sz w:val="24"/>
          <w:szCs w:val="24"/>
        </w:rPr>
        <w:t xml:space="preserve">) ulusal meslek standardı, 5544 sayılı Mesleki Yeterlilik Kurumu (MYK) Kanunu ile anılan Kanun uyarınca çıkartılan </w:t>
      </w:r>
      <w:r w:rsidRPr="00FA0E61">
        <w:rPr>
          <w:rFonts w:ascii="Times New Roman" w:hAnsi="Times New Roman"/>
          <w:sz w:val="24"/>
          <w:szCs w:val="24"/>
        </w:rPr>
        <w:t xml:space="preserve">“Ulusal Meslek Standartlarının Hazırlanması Hakkında Yönetmelik” ve </w:t>
      </w:r>
      <w:r w:rsidRPr="00FA0E61">
        <w:rPr>
          <w:rFonts w:ascii="Times New Roman" w:hAnsi="Times New Roman"/>
          <w:bCs/>
          <w:sz w:val="24"/>
          <w:szCs w:val="24"/>
        </w:rPr>
        <w:t>“</w:t>
      </w:r>
      <w:r w:rsidRPr="00FA0E61">
        <w:rPr>
          <w:rFonts w:ascii="Times New Roman" w:hAnsi="Times New Roman"/>
          <w:sz w:val="24"/>
          <w:szCs w:val="24"/>
        </w:rPr>
        <w:t>Mesleki Yeterlilik Kurumu Sektör Komitelerinin Kuruluş, Görev, Çalışma Usul ve Esasları Hakkında Yönetmelik” hükümlerine göre MYK’nın görevlendirdiği İstanbul Ticaret Odası (İTO)</w:t>
      </w:r>
      <w:r w:rsidRPr="00FA0E61">
        <w:rPr>
          <w:rFonts w:ascii="Times New Roman" w:hAnsi="Times New Roman"/>
          <w:bCs/>
          <w:sz w:val="24"/>
          <w:szCs w:val="24"/>
        </w:rPr>
        <w:t xml:space="preserve"> tarafından hazırlanmıştır. </w:t>
      </w:r>
    </w:p>
    <w:p w:rsidR="00707B9B" w:rsidRPr="00FA0E61" w:rsidRDefault="00707B9B" w:rsidP="00700B81">
      <w:pPr>
        <w:jc w:val="both"/>
        <w:rPr>
          <w:rFonts w:ascii="Times New Roman" w:hAnsi="Times New Roman"/>
          <w:bCs/>
          <w:sz w:val="24"/>
          <w:szCs w:val="24"/>
        </w:rPr>
      </w:pPr>
      <w:r w:rsidRPr="00FA0E61">
        <w:rPr>
          <w:rFonts w:ascii="Times New Roman" w:hAnsi="Times New Roman"/>
          <w:bCs/>
          <w:sz w:val="24"/>
          <w:szCs w:val="24"/>
        </w:rPr>
        <w:t xml:space="preserve">Sıhhi Tesisatçı (Seviye </w:t>
      </w:r>
      <w:r w:rsidR="00385F76">
        <w:rPr>
          <w:rFonts w:ascii="Times New Roman" w:hAnsi="Times New Roman"/>
          <w:bCs/>
          <w:sz w:val="24"/>
          <w:szCs w:val="24"/>
        </w:rPr>
        <w:t>3</w:t>
      </w:r>
      <w:r w:rsidRPr="00FA0E61">
        <w:rPr>
          <w:rFonts w:ascii="Times New Roman" w:hAnsi="Times New Roman"/>
          <w:bCs/>
          <w:sz w:val="24"/>
          <w:szCs w:val="24"/>
        </w:rPr>
        <w:t xml:space="preserve">) ulusal meslek standardı, sektördeki ilgili kurum ve kuruluşların görüşleri alınarak değerlendirilmiş, MYK </w:t>
      </w:r>
      <w:r w:rsidR="00700B81" w:rsidRPr="00FA0E61">
        <w:rPr>
          <w:rFonts w:ascii="Times New Roman" w:hAnsi="Times New Roman"/>
          <w:bCs/>
          <w:sz w:val="24"/>
          <w:szCs w:val="24"/>
        </w:rPr>
        <w:t xml:space="preserve">Enerji </w:t>
      </w:r>
      <w:r w:rsidRPr="00FA0E61">
        <w:rPr>
          <w:rFonts w:ascii="Times New Roman" w:hAnsi="Times New Roman"/>
          <w:bCs/>
          <w:sz w:val="24"/>
          <w:szCs w:val="24"/>
        </w:rPr>
        <w:t xml:space="preserve">Sektör Komitesi tarafından incelendikten sonra MYK Yönetim Kurulunca onaylanmıştır. </w:t>
      </w:r>
    </w:p>
    <w:p w:rsidR="00F52B70" w:rsidRPr="00FA0E61" w:rsidRDefault="00F52B70" w:rsidP="007B5D18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06786" w:rsidRPr="00FA0E61" w:rsidRDefault="00106786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Pr="00FA0E61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Pr="00FA0E61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Pr="00FA0E61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Pr="00FA0E61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Pr="00FA0E61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Pr="00FA0E61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Pr="00FA0E61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Pr="00FA0E61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Pr="00FA0E61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Pr="00FA0E61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Pr="00FA0E61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Pr="00FA0E61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Pr="00FA0E61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Pr="00FA0E61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Pr="00FA0E61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Pr="00FA0E61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231D6D" w:rsidRPr="00FA0E61" w:rsidRDefault="00231D6D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106786" w:rsidRPr="00FA0E61" w:rsidRDefault="00106786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106786" w:rsidRPr="00FA0E61" w:rsidRDefault="00106786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106786" w:rsidRPr="00FA0E61" w:rsidRDefault="00106786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106786" w:rsidRPr="00FA0E61" w:rsidRDefault="00106786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106786" w:rsidRPr="00FA0E61" w:rsidRDefault="00106786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106786" w:rsidRPr="00FA0E61" w:rsidRDefault="00106786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6A5127" w:rsidRPr="00FA0E61" w:rsidRDefault="006A5127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6A5127" w:rsidRPr="00FA0E61" w:rsidRDefault="006A5127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1A3600" w:rsidRPr="00FA0E61" w:rsidRDefault="001A3600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5A0555" w:rsidRPr="00FA0E61" w:rsidRDefault="005A0555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5A0555" w:rsidRPr="00FA0E61" w:rsidRDefault="005A0555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7264B1" w:rsidRPr="00FA0E61" w:rsidRDefault="007264B1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D29CC" w:rsidRPr="00FA0E61" w:rsidRDefault="00DD29CC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5F4D16" w:rsidRPr="00FA0E61" w:rsidRDefault="005F4D16" w:rsidP="001C1664">
      <w:pPr>
        <w:pStyle w:val="ListeParagraf"/>
        <w:numPr>
          <w:ilvl w:val="0"/>
          <w:numId w:val="2"/>
        </w:numPr>
        <w:ind w:left="357" w:hanging="357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327284214"/>
      <w:r w:rsidRPr="00FA0E61">
        <w:rPr>
          <w:rFonts w:ascii="Times New Roman" w:hAnsi="Times New Roman"/>
          <w:b/>
          <w:sz w:val="24"/>
          <w:szCs w:val="24"/>
        </w:rPr>
        <w:lastRenderedPageBreak/>
        <w:t>MESLEK TANI</w:t>
      </w:r>
      <w:r w:rsidR="00B43F66" w:rsidRPr="00FA0E61">
        <w:rPr>
          <w:rFonts w:ascii="Times New Roman" w:hAnsi="Times New Roman"/>
          <w:b/>
          <w:sz w:val="24"/>
          <w:szCs w:val="24"/>
        </w:rPr>
        <w:t>TI</w:t>
      </w:r>
      <w:r w:rsidRPr="00FA0E61">
        <w:rPr>
          <w:rFonts w:ascii="Times New Roman" w:hAnsi="Times New Roman"/>
          <w:b/>
          <w:sz w:val="24"/>
          <w:szCs w:val="24"/>
        </w:rPr>
        <w:t>MI</w:t>
      </w:r>
      <w:bookmarkEnd w:id="1"/>
    </w:p>
    <w:p w:rsidR="005F4D16" w:rsidRPr="00FA0E61" w:rsidRDefault="005F4D16" w:rsidP="001C1664">
      <w:pPr>
        <w:pStyle w:val="ListeParagraf"/>
        <w:numPr>
          <w:ilvl w:val="1"/>
          <w:numId w:val="2"/>
        </w:numPr>
        <w:tabs>
          <w:tab w:val="clear" w:pos="1160"/>
          <w:tab w:val="num" w:pos="851"/>
        </w:tabs>
        <w:ind w:left="788" w:hanging="788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_Toc327284215"/>
      <w:r w:rsidRPr="00FA0E61">
        <w:rPr>
          <w:rFonts w:ascii="Times New Roman" w:hAnsi="Times New Roman"/>
          <w:b/>
          <w:sz w:val="24"/>
          <w:szCs w:val="24"/>
        </w:rPr>
        <w:t>Meslek Tanımı</w:t>
      </w:r>
      <w:bookmarkEnd w:id="2"/>
    </w:p>
    <w:p w:rsidR="006054EC" w:rsidRPr="00FA0E61" w:rsidRDefault="00C036E4" w:rsidP="001C1664">
      <w:pPr>
        <w:jc w:val="both"/>
        <w:rPr>
          <w:rFonts w:ascii="Times New Roman" w:hAnsi="Times New Roman"/>
          <w:sz w:val="24"/>
          <w:szCs w:val="24"/>
        </w:rPr>
      </w:pPr>
      <w:r w:rsidRPr="00FA0E61">
        <w:rPr>
          <w:rFonts w:ascii="Times New Roman" w:hAnsi="Times New Roman"/>
          <w:bCs/>
          <w:sz w:val="24"/>
          <w:szCs w:val="24"/>
        </w:rPr>
        <w:t xml:space="preserve">Sıhhi </w:t>
      </w:r>
      <w:r w:rsidR="00E124FA">
        <w:rPr>
          <w:rFonts w:ascii="Times New Roman" w:hAnsi="Times New Roman"/>
          <w:bCs/>
          <w:sz w:val="24"/>
          <w:szCs w:val="24"/>
        </w:rPr>
        <w:t>T</w:t>
      </w:r>
      <w:r w:rsidRPr="00FA0E61">
        <w:rPr>
          <w:rFonts w:ascii="Times New Roman" w:hAnsi="Times New Roman"/>
          <w:bCs/>
          <w:sz w:val="24"/>
          <w:szCs w:val="24"/>
        </w:rPr>
        <w:t>esisatçı</w:t>
      </w:r>
      <w:r w:rsidR="007264B1" w:rsidRPr="00FA0E61">
        <w:rPr>
          <w:rFonts w:ascii="Times New Roman" w:hAnsi="Times New Roman"/>
          <w:bCs/>
          <w:sz w:val="24"/>
          <w:szCs w:val="24"/>
        </w:rPr>
        <w:t xml:space="preserve"> (Seviye 3),</w:t>
      </w:r>
      <w:r w:rsidRPr="00FA0E61">
        <w:rPr>
          <w:rFonts w:ascii="Times New Roman" w:hAnsi="Times New Roman"/>
          <w:sz w:val="24"/>
          <w:szCs w:val="24"/>
        </w:rPr>
        <w:t xml:space="preserve"> </w:t>
      </w:r>
      <w:r w:rsidR="00700B81" w:rsidRPr="00FA0E61">
        <w:rPr>
          <w:rFonts w:ascii="Times New Roman" w:hAnsi="Times New Roman"/>
          <w:sz w:val="24"/>
          <w:szCs w:val="24"/>
        </w:rPr>
        <w:t xml:space="preserve">iş sağlığı ve güvenliği ile çevreye ilişkin belirlenmiş önlemleri alarak, kalite sistemleri çerçevesinde; </w:t>
      </w:r>
      <w:r w:rsidR="0051685C" w:rsidRPr="00FA0E61">
        <w:rPr>
          <w:rFonts w:ascii="Times New Roman" w:hAnsi="Times New Roman"/>
          <w:sz w:val="24"/>
          <w:szCs w:val="24"/>
        </w:rPr>
        <w:t>s</w:t>
      </w:r>
      <w:r w:rsidRPr="00FA0E61">
        <w:rPr>
          <w:rFonts w:ascii="Times New Roman" w:hAnsi="Times New Roman"/>
          <w:sz w:val="24"/>
          <w:szCs w:val="24"/>
        </w:rPr>
        <w:t>ıhhi tesisat döşenecek her türlü yapının keş</w:t>
      </w:r>
      <w:r w:rsidR="006054EC" w:rsidRPr="00FA0E61">
        <w:rPr>
          <w:rFonts w:ascii="Times New Roman" w:hAnsi="Times New Roman"/>
          <w:sz w:val="24"/>
          <w:szCs w:val="24"/>
        </w:rPr>
        <w:t>fini yapan</w:t>
      </w:r>
      <w:r w:rsidRPr="00FA0E61">
        <w:rPr>
          <w:rFonts w:ascii="Times New Roman" w:hAnsi="Times New Roman"/>
          <w:sz w:val="24"/>
          <w:szCs w:val="24"/>
        </w:rPr>
        <w:t>, boru döşe</w:t>
      </w:r>
      <w:r w:rsidR="006054EC" w:rsidRPr="00FA0E61">
        <w:rPr>
          <w:rFonts w:ascii="Times New Roman" w:hAnsi="Times New Roman"/>
          <w:sz w:val="24"/>
          <w:szCs w:val="24"/>
        </w:rPr>
        <w:t>yen</w:t>
      </w:r>
      <w:r w:rsidRPr="00FA0E61">
        <w:rPr>
          <w:rFonts w:ascii="Times New Roman" w:hAnsi="Times New Roman"/>
          <w:sz w:val="24"/>
          <w:szCs w:val="24"/>
        </w:rPr>
        <w:t>, döşe</w:t>
      </w:r>
      <w:r w:rsidR="006054EC" w:rsidRPr="00FA0E61">
        <w:rPr>
          <w:rFonts w:ascii="Times New Roman" w:hAnsi="Times New Roman"/>
          <w:sz w:val="24"/>
          <w:szCs w:val="24"/>
        </w:rPr>
        <w:t>nen</w:t>
      </w:r>
      <w:r w:rsidRPr="00FA0E61">
        <w:rPr>
          <w:rFonts w:ascii="Times New Roman" w:hAnsi="Times New Roman"/>
          <w:sz w:val="24"/>
          <w:szCs w:val="24"/>
        </w:rPr>
        <w:t xml:space="preserve"> tesisata ürün monte e</w:t>
      </w:r>
      <w:r w:rsidR="006054EC" w:rsidRPr="00FA0E61">
        <w:rPr>
          <w:rFonts w:ascii="Times New Roman" w:hAnsi="Times New Roman"/>
          <w:sz w:val="24"/>
          <w:szCs w:val="24"/>
        </w:rPr>
        <w:t>den</w:t>
      </w:r>
      <w:r w:rsidRPr="00FA0E61">
        <w:rPr>
          <w:rFonts w:ascii="Times New Roman" w:hAnsi="Times New Roman"/>
          <w:sz w:val="24"/>
          <w:szCs w:val="24"/>
        </w:rPr>
        <w:t>, kur</w:t>
      </w:r>
      <w:r w:rsidR="006054EC" w:rsidRPr="00FA0E61">
        <w:rPr>
          <w:rFonts w:ascii="Times New Roman" w:hAnsi="Times New Roman"/>
          <w:sz w:val="24"/>
          <w:szCs w:val="24"/>
        </w:rPr>
        <w:t>ulan</w:t>
      </w:r>
      <w:r w:rsidRPr="00FA0E61">
        <w:rPr>
          <w:rFonts w:ascii="Times New Roman" w:hAnsi="Times New Roman"/>
          <w:sz w:val="24"/>
          <w:szCs w:val="24"/>
        </w:rPr>
        <w:t xml:space="preserve"> sistem ve ürünleri test ve kontrol ederek devreye sok</w:t>
      </w:r>
      <w:r w:rsidR="006054EC" w:rsidRPr="00FA0E61">
        <w:rPr>
          <w:rFonts w:ascii="Times New Roman" w:hAnsi="Times New Roman"/>
          <w:sz w:val="24"/>
          <w:szCs w:val="24"/>
        </w:rPr>
        <w:t xml:space="preserve">an ve mesleki gelişim faaliyetlerine katılan nitelikli kişidir. </w:t>
      </w:r>
    </w:p>
    <w:p w:rsidR="005F4D16" w:rsidRPr="00FA0E61" w:rsidRDefault="005F4D16" w:rsidP="001C1664">
      <w:pPr>
        <w:pStyle w:val="ListeParagraf"/>
        <w:numPr>
          <w:ilvl w:val="1"/>
          <w:numId w:val="2"/>
        </w:numPr>
        <w:tabs>
          <w:tab w:val="clear" w:pos="1160"/>
          <w:tab w:val="num" w:pos="851"/>
        </w:tabs>
        <w:ind w:left="788" w:hanging="788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" w:name="_Toc327284216"/>
      <w:r w:rsidRPr="00FA0E61">
        <w:rPr>
          <w:rFonts w:ascii="Times New Roman" w:hAnsi="Times New Roman"/>
          <w:b/>
          <w:sz w:val="24"/>
          <w:szCs w:val="24"/>
        </w:rPr>
        <w:t>Mesleğin Uluslararası Sınıflandırma Sistemlerindeki Yeri</w:t>
      </w:r>
      <w:bookmarkEnd w:id="3"/>
    </w:p>
    <w:p w:rsidR="00B4197B" w:rsidRPr="00FA0E61" w:rsidRDefault="0025483D" w:rsidP="001C1664">
      <w:pPr>
        <w:jc w:val="both"/>
        <w:rPr>
          <w:rFonts w:ascii="Times New Roman" w:hAnsi="Times New Roman"/>
          <w:sz w:val="24"/>
          <w:szCs w:val="24"/>
        </w:rPr>
      </w:pPr>
      <w:r w:rsidRPr="00FA0E61">
        <w:rPr>
          <w:rFonts w:ascii="Times New Roman" w:hAnsi="Times New Roman"/>
          <w:b/>
          <w:sz w:val="24"/>
          <w:szCs w:val="24"/>
        </w:rPr>
        <w:t>ISCO 0</w:t>
      </w:r>
      <w:r w:rsidR="001B7CD8" w:rsidRPr="00FA0E61">
        <w:rPr>
          <w:rFonts w:ascii="Times New Roman" w:hAnsi="Times New Roman"/>
          <w:b/>
          <w:sz w:val="24"/>
          <w:szCs w:val="24"/>
        </w:rPr>
        <w:t>8</w:t>
      </w:r>
      <w:r w:rsidR="006309A7" w:rsidRPr="00FA0E61">
        <w:rPr>
          <w:rFonts w:ascii="Times New Roman" w:hAnsi="Times New Roman"/>
          <w:b/>
          <w:sz w:val="24"/>
          <w:szCs w:val="24"/>
        </w:rPr>
        <w:t>:</w:t>
      </w:r>
      <w:r w:rsidR="00B4197B" w:rsidRPr="00FA0E61">
        <w:rPr>
          <w:rFonts w:ascii="Times New Roman" w:hAnsi="Times New Roman"/>
          <w:sz w:val="24"/>
          <w:szCs w:val="24"/>
        </w:rPr>
        <w:t xml:space="preserve"> 7126 (Su ve boru tesisatçıları)</w:t>
      </w:r>
    </w:p>
    <w:p w:rsidR="005F4D16" w:rsidRPr="00FA0E61" w:rsidRDefault="005F4D16" w:rsidP="001C1664">
      <w:pPr>
        <w:pStyle w:val="ListeParagraf"/>
        <w:numPr>
          <w:ilvl w:val="1"/>
          <w:numId w:val="2"/>
        </w:numPr>
        <w:tabs>
          <w:tab w:val="clear" w:pos="1160"/>
          <w:tab w:val="num" w:pos="851"/>
        </w:tabs>
        <w:ind w:left="788" w:hanging="788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4" w:name="_Toc327284217"/>
      <w:r w:rsidRPr="00FA0E61">
        <w:rPr>
          <w:rFonts w:ascii="Times New Roman" w:hAnsi="Times New Roman"/>
          <w:b/>
          <w:sz w:val="24"/>
          <w:szCs w:val="24"/>
        </w:rPr>
        <w:t>Sağlık, Güvenlik ve Çevre ile ilgili Düzenlemeler</w:t>
      </w:r>
      <w:bookmarkEnd w:id="4"/>
    </w:p>
    <w:p w:rsidR="00A709B8" w:rsidRPr="00346037" w:rsidRDefault="00A709B8" w:rsidP="00A709B8">
      <w:pPr>
        <w:shd w:val="clear" w:color="auto" w:fill="FFFFFF"/>
        <w:snapToGrid w:val="0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_Toc327284218"/>
      <w:r w:rsidRPr="00346037">
        <w:rPr>
          <w:rFonts w:ascii="Times New Roman" w:hAnsi="Times New Roman"/>
          <w:sz w:val="24"/>
          <w:szCs w:val="24"/>
        </w:rPr>
        <w:t>2872 sayılı Çevre Kanunu</w:t>
      </w:r>
    </w:p>
    <w:p w:rsidR="00A709B8" w:rsidRPr="00346037" w:rsidRDefault="00A709B8" w:rsidP="00A709B8">
      <w:pPr>
        <w:shd w:val="clear" w:color="auto" w:fill="FFFFFF"/>
        <w:snapToGri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 xml:space="preserve">4857 sayılı İş Kanunu </w:t>
      </w:r>
    </w:p>
    <w:p w:rsidR="00A709B8" w:rsidRPr="00346037" w:rsidRDefault="00A709B8" w:rsidP="00A709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 xml:space="preserve">5510 sayılı Sosyal Sigortalar ve Genel Sağlık Sigortası Kanunu </w:t>
      </w:r>
    </w:p>
    <w:p w:rsidR="00A709B8" w:rsidRPr="00346037" w:rsidRDefault="00A709B8" w:rsidP="00A709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>6331 sayılı İş Sağlığı ve Güvenliği Kanunu</w:t>
      </w:r>
    </w:p>
    <w:p w:rsidR="00A709B8" w:rsidRPr="00346037" w:rsidRDefault="00A709B8" w:rsidP="00A709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>Atık Yönetimi Genel Esaslarına İlişkin Yönetmelik</w:t>
      </w:r>
    </w:p>
    <w:p w:rsidR="00A709B8" w:rsidRPr="00346037" w:rsidRDefault="00A709B8" w:rsidP="00A709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>Binaların Yangından Korunması Hakkında Yönetmelik</w:t>
      </w:r>
    </w:p>
    <w:p w:rsidR="00A709B8" w:rsidRPr="00346037" w:rsidRDefault="00A709B8" w:rsidP="00A709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 xml:space="preserve">Çalışanların İş Sağlığı ve Güvenliği Eğitimlerinin Usul ve Esasları Hakkında Yönetmelik </w:t>
      </w:r>
    </w:p>
    <w:p w:rsidR="00A709B8" w:rsidRPr="00346037" w:rsidRDefault="00A709B8" w:rsidP="00A709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 xml:space="preserve">Elle Taşıma İşleri Yönetmeliği    </w:t>
      </w:r>
    </w:p>
    <w:p w:rsidR="00A709B8" w:rsidRPr="00346037" w:rsidRDefault="00A709B8" w:rsidP="00A709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>Geçici veya Belirli Süreli İşlerde İş Sağlığı ve Güvenliği Hakkında Yönetmelik</w:t>
      </w:r>
    </w:p>
    <w:p w:rsidR="00A709B8" w:rsidRPr="00346037" w:rsidRDefault="00A709B8" w:rsidP="00A709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 xml:space="preserve">Gürültü Yönetmeliği </w:t>
      </w:r>
    </w:p>
    <w:p w:rsidR="00A709B8" w:rsidRPr="00346037" w:rsidRDefault="00A709B8" w:rsidP="00A709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 xml:space="preserve">Güvenlik ve Sağlık İşaretleri Yönetmeliği </w:t>
      </w:r>
    </w:p>
    <w:p w:rsidR="00A709B8" w:rsidRPr="00346037" w:rsidRDefault="00A709B8" w:rsidP="00A709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>Isınmadan Kaynaklanan Hava Kirliliğinin Kontrolü Yönetmeliği</w:t>
      </w:r>
    </w:p>
    <w:p w:rsidR="00A709B8" w:rsidRPr="00346037" w:rsidRDefault="00A709B8" w:rsidP="00A709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>İlkyardım Yönetmeliği</w:t>
      </w:r>
    </w:p>
    <w:p w:rsidR="00A709B8" w:rsidRPr="00346037" w:rsidRDefault="00A709B8" w:rsidP="00A709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 xml:space="preserve">İş Ekipmanlarının Kullanımında Sağlık ve Güvenlik Şartları Yönetmeliği </w:t>
      </w:r>
    </w:p>
    <w:p w:rsidR="00A709B8" w:rsidRPr="00346037" w:rsidRDefault="00A709B8" w:rsidP="00A709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>İ</w:t>
      </w:r>
      <w:hyperlink r:id="rId7" w:tgtFrame="_parent" w:tooltip="İŞ SAĞLIĞI VE GÜVENLİĞİ RİSK DEĞERLENDİRMESİ YÖNETMELİĞİ" w:history="1">
        <w:r w:rsidRPr="00346037">
          <w:rPr>
            <w:rFonts w:ascii="Times New Roman" w:hAnsi="Times New Roman"/>
            <w:sz w:val="24"/>
            <w:szCs w:val="24"/>
          </w:rPr>
          <w:t>ş Sağlığı ve Güvenliği Risk Değerlendirmesi Yönetmeliği</w:t>
        </w:r>
      </w:hyperlink>
    </w:p>
    <w:p w:rsidR="00A709B8" w:rsidRPr="00346037" w:rsidRDefault="00A709B8" w:rsidP="00A709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>İşçi Sağlığı ve İş Güvenliği Tüzüğü</w:t>
      </w:r>
    </w:p>
    <w:p w:rsidR="00A709B8" w:rsidRPr="00346037" w:rsidRDefault="00A709B8" w:rsidP="00A709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 xml:space="preserve">İşyeri Bina ve Eklentilerinde Alınacak Sağlık ve Güvenlik Önlemlerine İlişkin Yönetmelik </w:t>
      </w:r>
    </w:p>
    <w:p w:rsidR="00A709B8" w:rsidRPr="00346037" w:rsidRDefault="00A709B8" w:rsidP="00A709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 xml:space="preserve">İş Sağlığı ve Güvenliği Hizmetleri Yönetmeliği  </w:t>
      </w:r>
    </w:p>
    <w:p w:rsidR="00A709B8" w:rsidRPr="00346037" w:rsidRDefault="00A709B8" w:rsidP="00A709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>Kişisel Koruyucu Donanım Yönetmeliği</w:t>
      </w:r>
    </w:p>
    <w:p w:rsidR="00A709B8" w:rsidRPr="00346037" w:rsidRDefault="00A709B8" w:rsidP="00A709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 xml:space="preserve">Kişisel Koruyucu Donanımların İşyerlerinde Kullanılması Hakkında Yönetmelik </w:t>
      </w:r>
    </w:p>
    <w:p w:rsidR="00A709B8" w:rsidRPr="00346037" w:rsidRDefault="00A709B8" w:rsidP="00A709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>Merkezi Isıtma ve Sıhhi Sıcak Su Sistemlerinde Isınma ve Sıhhi Sıcak Su Giderlerinin Paylaştırılmasına İlişkin Yönetmelik</w:t>
      </w:r>
    </w:p>
    <w:p w:rsidR="00A709B8" w:rsidRPr="00346037" w:rsidRDefault="00A709B8" w:rsidP="00A709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 xml:space="preserve">Yapı İşlerinde İşçi Sağlığı ve Güvenliği Tüzüğü </w:t>
      </w:r>
    </w:p>
    <w:p w:rsidR="00A709B8" w:rsidRDefault="00A709B8" w:rsidP="00A709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>Yapı Malzemeleri Yönetmeliği</w:t>
      </w:r>
    </w:p>
    <w:p w:rsidR="00700B81" w:rsidRPr="00FA0E61" w:rsidRDefault="00A709B8" w:rsidP="00A709B8">
      <w:pPr>
        <w:pStyle w:val="ListeParagraf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>Ayrıca, iş sağlığı ve güvenliği ve çevre ile ilgili yürürlükte olan kanun, tüzük, yönetmelik ve diğer mevzuata uyulması ve konu ile ilgili risk değerlendirmesi yapılması esastır</w:t>
      </w:r>
      <w:r w:rsidR="00700B81" w:rsidRPr="00FA0E61">
        <w:rPr>
          <w:rFonts w:ascii="Times New Roman" w:hAnsi="Times New Roman"/>
          <w:sz w:val="24"/>
          <w:szCs w:val="24"/>
        </w:rPr>
        <w:t>.</w:t>
      </w:r>
    </w:p>
    <w:p w:rsidR="005F4D16" w:rsidRPr="00FA0E61" w:rsidRDefault="005F4D16" w:rsidP="001C1664">
      <w:pPr>
        <w:pStyle w:val="ListeParagraf"/>
        <w:numPr>
          <w:ilvl w:val="1"/>
          <w:numId w:val="2"/>
        </w:numPr>
        <w:tabs>
          <w:tab w:val="clear" w:pos="1160"/>
          <w:tab w:val="num" w:pos="851"/>
        </w:tabs>
        <w:ind w:left="788" w:hanging="78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A0E61">
        <w:rPr>
          <w:rFonts w:ascii="Times New Roman" w:hAnsi="Times New Roman"/>
          <w:b/>
          <w:sz w:val="24"/>
          <w:szCs w:val="24"/>
        </w:rPr>
        <w:t>Meslek ile İlgili Diğer Mevzuat</w:t>
      </w:r>
      <w:bookmarkEnd w:id="5"/>
    </w:p>
    <w:p w:rsidR="00A709B8" w:rsidRPr="00346037" w:rsidRDefault="00A709B8" w:rsidP="00A709B8">
      <w:pPr>
        <w:shd w:val="clear" w:color="auto" w:fill="FFFFFF"/>
        <w:snapToGri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 xml:space="preserve">2821 sayılı Sendikalar Kanunu </w:t>
      </w:r>
    </w:p>
    <w:p w:rsidR="00A709B8" w:rsidRPr="00346037" w:rsidRDefault="00A709B8" w:rsidP="00A709B8">
      <w:pPr>
        <w:shd w:val="clear" w:color="auto" w:fill="FFFFFF"/>
        <w:snapToGri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 xml:space="preserve">2822 sayılı Toplu İş Sözleşmesi, Grev ve Lokavt Kanunu </w:t>
      </w:r>
    </w:p>
    <w:p w:rsidR="00A709B8" w:rsidRPr="00346037" w:rsidRDefault="00A709B8" w:rsidP="00A709B8">
      <w:pPr>
        <w:shd w:val="clear" w:color="auto" w:fill="FFFFFF"/>
        <w:snapToGri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lastRenderedPageBreak/>
        <w:t>4077 sayılı Tüketicinin Korunması Hakkında Kanun</w:t>
      </w:r>
    </w:p>
    <w:p w:rsidR="00A709B8" w:rsidRPr="00346037" w:rsidRDefault="00A709B8" w:rsidP="00A709B8">
      <w:pPr>
        <w:shd w:val="clear" w:color="auto" w:fill="FFFFFF"/>
        <w:snapToGri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 xml:space="preserve">5362 sayılı Esnaf ve Sanatkârlar Kanunu </w:t>
      </w:r>
    </w:p>
    <w:p w:rsidR="00A709B8" w:rsidRPr="00346037" w:rsidRDefault="00A709B8" w:rsidP="00A709B8">
      <w:pPr>
        <w:shd w:val="clear" w:color="auto" w:fill="FFFFFF"/>
        <w:snapToGri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 xml:space="preserve">Haftalık İş Günlerine Bölünemeyen Çalışma Süreleri Yönetmeliği </w:t>
      </w:r>
    </w:p>
    <w:p w:rsidR="00A709B8" w:rsidRPr="00346037" w:rsidRDefault="00A709B8" w:rsidP="00A709B8">
      <w:pPr>
        <w:shd w:val="clear" w:color="auto" w:fill="FFFFFF"/>
        <w:snapToGri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>İş Kanununa İlişkin Çalışma Süreleri Yönetmeliği</w:t>
      </w:r>
    </w:p>
    <w:p w:rsidR="00A709B8" w:rsidRPr="00346037" w:rsidRDefault="00A709B8" w:rsidP="00A709B8">
      <w:pPr>
        <w:shd w:val="clear" w:color="auto" w:fill="FFFFFF"/>
        <w:snapToGri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 xml:space="preserve">İş Kanununa İlişkin Fazla Çalışma ve Fazla Sürelerle Çalışma Yönetmeliği </w:t>
      </w:r>
    </w:p>
    <w:p w:rsidR="00A709B8" w:rsidRPr="00346037" w:rsidRDefault="00A709B8" w:rsidP="00A709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>İşyeri Açma ve Çalışma Ruhsatlarına İlişkin Yönetmelik</w:t>
      </w:r>
    </w:p>
    <w:p w:rsidR="00A709B8" w:rsidRPr="00346037" w:rsidRDefault="00A709B8" w:rsidP="00A709B8">
      <w:pPr>
        <w:shd w:val="clear" w:color="auto" w:fill="FFFFFF"/>
        <w:snapToGrid w:val="0"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>Yıllık Ücretli İzin Yönetmeliği</w:t>
      </w:r>
    </w:p>
    <w:p w:rsidR="004D59A9" w:rsidRPr="00FA0E61" w:rsidRDefault="00A709B8" w:rsidP="00A709B8">
      <w:pPr>
        <w:pStyle w:val="ListeParagraf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6037">
        <w:rPr>
          <w:rFonts w:ascii="Times New Roman" w:hAnsi="Times New Roman"/>
          <w:sz w:val="24"/>
          <w:szCs w:val="24"/>
        </w:rPr>
        <w:t>Ayrıca, meslek ile ilgili yürürlükte olan kanun, tüzük, yönetmelik ve diğer mevzuata uyulması esastır</w:t>
      </w:r>
      <w:r w:rsidR="004D59A9" w:rsidRPr="00FA0E61">
        <w:rPr>
          <w:rFonts w:ascii="Times New Roman" w:hAnsi="Times New Roman"/>
          <w:sz w:val="24"/>
          <w:szCs w:val="24"/>
        </w:rPr>
        <w:t>.</w:t>
      </w:r>
    </w:p>
    <w:p w:rsidR="005F4D16" w:rsidRPr="00FA0E61" w:rsidRDefault="005F4D16" w:rsidP="001C1664">
      <w:pPr>
        <w:pStyle w:val="ListeParagraf"/>
        <w:numPr>
          <w:ilvl w:val="1"/>
          <w:numId w:val="2"/>
        </w:numPr>
        <w:tabs>
          <w:tab w:val="clear" w:pos="1160"/>
          <w:tab w:val="num" w:pos="851"/>
        </w:tabs>
        <w:ind w:left="788" w:hanging="788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6" w:name="_Toc327284219"/>
      <w:r w:rsidRPr="00FA0E61">
        <w:rPr>
          <w:rFonts w:ascii="Times New Roman" w:hAnsi="Times New Roman"/>
          <w:b/>
          <w:sz w:val="24"/>
          <w:szCs w:val="24"/>
        </w:rPr>
        <w:t>Çalışma Ortamı ve Koşulları</w:t>
      </w:r>
      <w:bookmarkEnd w:id="6"/>
    </w:p>
    <w:p w:rsidR="00B86CE3" w:rsidRPr="008131E7" w:rsidRDefault="00C036E4" w:rsidP="00B86CE3">
      <w:pPr>
        <w:jc w:val="both"/>
        <w:rPr>
          <w:rFonts w:ascii="Times New Roman" w:hAnsi="Times New Roman"/>
          <w:sz w:val="24"/>
          <w:szCs w:val="24"/>
        </w:rPr>
      </w:pPr>
      <w:r w:rsidRPr="00FA0E61">
        <w:rPr>
          <w:rFonts w:ascii="Times New Roman" w:hAnsi="Times New Roman"/>
          <w:bCs/>
          <w:sz w:val="24"/>
          <w:szCs w:val="24"/>
        </w:rPr>
        <w:t xml:space="preserve">Sıhhi Tesisatçı </w:t>
      </w:r>
      <w:r w:rsidR="006309A7" w:rsidRPr="00FA0E61">
        <w:rPr>
          <w:rFonts w:ascii="Times New Roman" w:hAnsi="Times New Roman"/>
          <w:bCs/>
          <w:sz w:val="24"/>
          <w:szCs w:val="24"/>
        </w:rPr>
        <w:t>(Seviye 3)</w:t>
      </w:r>
      <w:r w:rsidR="003F2826" w:rsidRPr="00FA0E61">
        <w:rPr>
          <w:rFonts w:ascii="Times New Roman" w:hAnsi="Times New Roman"/>
          <w:bCs/>
          <w:sz w:val="24"/>
          <w:szCs w:val="24"/>
        </w:rPr>
        <w:t>,</w:t>
      </w:r>
      <w:r w:rsidR="00A709B8">
        <w:rPr>
          <w:rFonts w:ascii="Times New Roman" w:hAnsi="Times New Roman"/>
          <w:sz w:val="24"/>
          <w:szCs w:val="24"/>
        </w:rPr>
        <w:t xml:space="preserve"> s</w:t>
      </w:r>
      <w:r w:rsidRPr="00FA0E61">
        <w:rPr>
          <w:rFonts w:ascii="Times New Roman" w:hAnsi="Times New Roman"/>
          <w:sz w:val="24"/>
          <w:szCs w:val="24"/>
        </w:rPr>
        <w:t>ıcak</w:t>
      </w:r>
      <w:r w:rsidR="003F2826" w:rsidRPr="00FA0E61">
        <w:rPr>
          <w:rFonts w:ascii="Times New Roman" w:hAnsi="Times New Roman"/>
          <w:sz w:val="24"/>
          <w:szCs w:val="24"/>
        </w:rPr>
        <w:t xml:space="preserve">, </w:t>
      </w:r>
      <w:r w:rsidRPr="00FA0E61">
        <w:rPr>
          <w:rFonts w:ascii="Times New Roman" w:hAnsi="Times New Roman"/>
          <w:sz w:val="24"/>
          <w:szCs w:val="24"/>
        </w:rPr>
        <w:t>soğuk, gürültülü</w:t>
      </w:r>
      <w:r w:rsidR="003F2826" w:rsidRPr="00FA0E61">
        <w:rPr>
          <w:rFonts w:ascii="Times New Roman" w:hAnsi="Times New Roman"/>
          <w:sz w:val="24"/>
          <w:szCs w:val="24"/>
        </w:rPr>
        <w:t xml:space="preserve"> veya</w:t>
      </w:r>
      <w:r w:rsidRPr="00FA0E61">
        <w:rPr>
          <w:rFonts w:ascii="Times New Roman" w:hAnsi="Times New Roman"/>
          <w:sz w:val="24"/>
          <w:szCs w:val="24"/>
        </w:rPr>
        <w:t xml:space="preserve"> tozlu ortamlarda bulunabilir</w:t>
      </w:r>
      <w:r w:rsidR="00861B63">
        <w:rPr>
          <w:rFonts w:ascii="Times New Roman" w:hAnsi="Times New Roman"/>
          <w:sz w:val="24"/>
          <w:szCs w:val="24"/>
        </w:rPr>
        <w:t>,</w:t>
      </w:r>
      <w:r w:rsidRPr="00FA0E61">
        <w:rPr>
          <w:rFonts w:ascii="Times New Roman" w:hAnsi="Times New Roman"/>
          <w:sz w:val="24"/>
          <w:szCs w:val="24"/>
        </w:rPr>
        <w:t xml:space="preserve"> </w:t>
      </w:r>
      <w:r w:rsidR="00861B63">
        <w:rPr>
          <w:rFonts w:ascii="Times New Roman" w:hAnsi="Times New Roman"/>
          <w:sz w:val="24"/>
          <w:szCs w:val="24"/>
        </w:rPr>
        <w:t xml:space="preserve"> genellikle </w:t>
      </w:r>
      <w:r w:rsidR="00861B63" w:rsidRPr="00FA0E61">
        <w:rPr>
          <w:rFonts w:ascii="Times New Roman" w:hAnsi="Times New Roman"/>
          <w:sz w:val="24"/>
          <w:szCs w:val="24"/>
        </w:rPr>
        <w:t>ayakta</w:t>
      </w:r>
      <w:r w:rsidR="00861B63">
        <w:rPr>
          <w:rFonts w:ascii="Times New Roman" w:hAnsi="Times New Roman"/>
          <w:sz w:val="24"/>
          <w:szCs w:val="24"/>
        </w:rPr>
        <w:t xml:space="preserve"> durarak</w:t>
      </w:r>
      <w:r w:rsidR="00861B63" w:rsidRPr="00FA0E61">
        <w:rPr>
          <w:rFonts w:ascii="Times New Roman" w:hAnsi="Times New Roman"/>
          <w:sz w:val="24"/>
          <w:szCs w:val="24"/>
        </w:rPr>
        <w:t xml:space="preserve"> çalışır</w:t>
      </w:r>
      <w:r w:rsidRPr="00FA0E61">
        <w:rPr>
          <w:rFonts w:ascii="Times New Roman" w:hAnsi="Times New Roman"/>
          <w:sz w:val="24"/>
          <w:szCs w:val="24"/>
        </w:rPr>
        <w:t>. Çalışma alanı</w:t>
      </w:r>
      <w:r w:rsidR="00CE1C25" w:rsidRPr="00FA0E61">
        <w:rPr>
          <w:rFonts w:ascii="Times New Roman" w:hAnsi="Times New Roman"/>
          <w:sz w:val="24"/>
          <w:szCs w:val="24"/>
        </w:rPr>
        <w:t xml:space="preserve"> en küçük </w:t>
      </w:r>
      <w:r w:rsidR="003F2826" w:rsidRPr="00FA0E61">
        <w:rPr>
          <w:rFonts w:ascii="Times New Roman" w:hAnsi="Times New Roman"/>
          <w:sz w:val="24"/>
          <w:szCs w:val="24"/>
        </w:rPr>
        <w:t>yapıdaki inşaattan</w:t>
      </w:r>
      <w:r w:rsidRPr="00FA0E61">
        <w:rPr>
          <w:rFonts w:ascii="Times New Roman" w:hAnsi="Times New Roman"/>
          <w:sz w:val="24"/>
          <w:szCs w:val="24"/>
        </w:rPr>
        <w:t xml:space="preserve"> çok katlı gökdelenl</w:t>
      </w:r>
      <w:r w:rsidR="00CE1C25" w:rsidRPr="00FA0E61">
        <w:rPr>
          <w:rFonts w:ascii="Times New Roman" w:hAnsi="Times New Roman"/>
          <w:sz w:val="24"/>
          <w:szCs w:val="24"/>
        </w:rPr>
        <w:t>ere kadar çeşitlilik gösterebilir</w:t>
      </w:r>
      <w:r w:rsidR="003F2826" w:rsidRPr="00FA0E61">
        <w:rPr>
          <w:rFonts w:ascii="Times New Roman" w:hAnsi="Times New Roman"/>
          <w:sz w:val="24"/>
          <w:szCs w:val="24"/>
        </w:rPr>
        <w:t xml:space="preserve">. </w:t>
      </w:r>
      <w:r w:rsidR="00843EA7" w:rsidRPr="00FA0E61">
        <w:rPr>
          <w:rFonts w:ascii="Times New Roman" w:hAnsi="Times New Roman"/>
          <w:sz w:val="24"/>
          <w:szCs w:val="24"/>
        </w:rPr>
        <w:t>Çalışma ortamının olumsuz koşulları arasında, yüksek sıcaklık, kirli</w:t>
      </w:r>
      <w:r w:rsidR="00F42388">
        <w:rPr>
          <w:rFonts w:ascii="Times New Roman" w:hAnsi="Times New Roman"/>
          <w:sz w:val="24"/>
          <w:szCs w:val="24"/>
        </w:rPr>
        <w:t>,</w:t>
      </w:r>
      <w:r w:rsidR="00843EA7" w:rsidRPr="00FA0E61">
        <w:rPr>
          <w:rFonts w:ascii="Times New Roman" w:hAnsi="Times New Roman"/>
          <w:sz w:val="24"/>
          <w:szCs w:val="24"/>
        </w:rPr>
        <w:t xml:space="preserve"> tozlu </w:t>
      </w:r>
      <w:r w:rsidR="00F42388">
        <w:rPr>
          <w:rFonts w:ascii="Times New Roman" w:hAnsi="Times New Roman"/>
          <w:sz w:val="24"/>
          <w:szCs w:val="24"/>
        </w:rPr>
        <w:t xml:space="preserve">ve gürültülü </w:t>
      </w:r>
      <w:r w:rsidR="00843EA7" w:rsidRPr="00FA0E61">
        <w:rPr>
          <w:rFonts w:ascii="Times New Roman" w:hAnsi="Times New Roman"/>
          <w:sz w:val="24"/>
          <w:szCs w:val="24"/>
        </w:rPr>
        <w:t>ortam, düşme, yanma, radyoaktiviteye</w:t>
      </w:r>
      <w:r w:rsidR="003F2826" w:rsidRPr="00FA0E61">
        <w:rPr>
          <w:rFonts w:ascii="Times New Roman" w:hAnsi="Times New Roman"/>
          <w:sz w:val="24"/>
          <w:szCs w:val="24"/>
        </w:rPr>
        <w:t xml:space="preserve"> ve </w:t>
      </w:r>
      <w:r w:rsidR="00843EA7" w:rsidRPr="00FA0E61">
        <w:rPr>
          <w:rFonts w:ascii="Times New Roman" w:hAnsi="Times New Roman"/>
          <w:sz w:val="24"/>
          <w:szCs w:val="24"/>
        </w:rPr>
        <w:t xml:space="preserve">kimyasallara maruz kalma </w:t>
      </w:r>
      <w:r w:rsidR="003F2826" w:rsidRPr="00FA0E61">
        <w:rPr>
          <w:rFonts w:ascii="Times New Roman" w:hAnsi="Times New Roman"/>
          <w:sz w:val="24"/>
          <w:szCs w:val="24"/>
        </w:rPr>
        <w:t xml:space="preserve">sayılabilir. </w:t>
      </w:r>
      <w:r w:rsidR="00B86CE3" w:rsidRPr="008131E7">
        <w:rPr>
          <w:rFonts w:ascii="Times New Roman" w:hAnsi="Times New Roman"/>
          <w:sz w:val="24"/>
          <w:szCs w:val="24"/>
        </w:rPr>
        <w:t>Mesleğin icrası esnasında iş sağlığı ve güvenliği önlemlerini</w:t>
      </w:r>
      <w:r w:rsidR="00B86CE3">
        <w:rPr>
          <w:rFonts w:ascii="Times New Roman" w:hAnsi="Times New Roman"/>
          <w:sz w:val="24"/>
          <w:szCs w:val="24"/>
        </w:rPr>
        <w:t>n alınmasını</w:t>
      </w:r>
      <w:r w:rsidR="00B86CE3" w:rsidRPr="008131E7">
        <w:rPr>
          <w:rFonts w:ascii="Times New Roman" w:hAnsi="Times New Roman"/>
          <w:sz w:val="24"/>
          <w:szCs w:val="24"/>
        </w:rPr>
        <w:t xml:space="preserve"> gerektiren kaza</w:t>
      </w:r>
      <w:r w:rsidR="00B86CE3">
        <w:rPr>
          <w:rFonts w:ascii="Times New Roman" w:hAnsi="Times New Roman"/>
          <w:sz w:val="24"/>
          <w:szCs w:val="24"/>
        </w:rPr>
        <w:t>,</w:t>
      </w:r>
      <w:r w:rsidR="00B86CE3" w:rsidRPr="008131E7">
        <w:rPr>
          <w:rFonts w:ascii="Times New Roman" w:hAnsi="Times New Roman"/>
          <w:sz w:val="24"/>
          <w:szCs w:val="24"/>
        </w:rPr>
        <w:t xml:space="preserve"> yaralanma </w:t>
      </w:r>
      <w:r w:rsidR="00B86CE3">
        <w:rPr>
          <w:rFonts w:ascii="Times New Roman" w:hAnsi="Times New Roman"/>
          <w:sz w:val="24"/>
          <w:szCs w:val="24"/>
        </w:rPr>
        <w:t xml:space="preserve">ve meslek hastalığı </w:t>
      </w:r>
      <w:r w:rsidR="00B86CE3" w:rsidRPr="008131E7">
        <w:rPr>
          <w:rFonts w:ascii="Times New Roman" w:hAnsi="Times New Roman"/>
          <w:sz w:val="24"/>
          <w:szCs w:val="24"/>
        </w:rPr>
        <w:t xml:space="preserve">riskleri bulunmaktadır. </w:t>
      </w:r>
      <w:r w:rsidR="00B86CE3" w:rsidRPr="00477023">
        <w:rPr>
          <w:rFonts w:ascii="Times New Roman" w:hAnsi="Times New Roman"/>
          <w:sz w:val="24"/>
          <w:szCs w:val="24"/>
        </w:rPr>
        <w:t>Risklerin tamamen ortadan kaldırılamadığı durumlarda ise işveren tarafından sağlanan uygun kişisel koruyucu donanım</w:t>
      </w:r>
      <w:r w:rsidR="00B86CE3">
        <w:rPr>
          <w:rFonts w:ascii="Times New Roman" w:hAnsi="Times New Roman"/>
          <w:sz w:val="24"/>
          <w:szCs w:val="24"/>
        </w:rPr>
        <w:t>ı</w:t>
      </w:r>
      <w:r w:rsidR="00B86CE3" w:rsidRPr="00477023">
        <w:rPr>
          <w:rFonts w:ascii="Times New Roman" w:hAnsi="Times New Roman"/>
          <w:sz w:val="24"/>
          <w:szCs w:val="24"/>
        </w:rPr>
        <w:t xml:space="preserve"> kullanarak çalışır.</w:t>
      </w:r>
    </w:p>
    <w:p w:rsidR="005F4D16" w:rsidRPr="00FA0E61" w:rsidRDefault="005F4D16" w:rsidP="001C1664">
      <w:pPr>
        <w:pStyle w:val="ListeParagraf"/>
        <w:numPr>
          <w:ilvl w:val="1"/>
          <w:numId w:val="2"/>
        </w:numPr>
        <w:tabs>
          <w:tab w:val="clear" w:pos="1160"/>
          <w:tab w:val="num" w:pos="851"/>
        </w:tabs>
        <w:ind w:left="788" w:hanging="788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7" w:name="_Toc327284220"/>
      <w:r w:rsidRPr="00FA0E61">
        <w:rPr>
          <w:rFonts w:ascii="Times New Roman" w:hAnsi="Times New Roman"/>
          <w:b/>
          <w:sz w:val="24"/>
          <w:szCs w:val="24"/>
        </w:rPr>
        <w:t>Mesleğe İlişkin Diğer Gereklilikler</w:t>
      </w:r>
      <w:bookmarkEnd w:id="7"/>
      <w:r w:rsidR="003C0250" w:rsidRPr="00FA0E61">
        <w:rPr>
          <w:rFonts w:ascii="Times New Roman" w:hAnsi="Times New Roman"/>
          <w:b/>
          <w:sz w:val="24"/>
          <w:szCs w:val="24"/>
        </w:rPr>
        <w:t xml:space="preserve"> </w:t>
      </w:r>
    </w:p>
    <w:p w:rsidR="00F67231" w:rsidRPr="00FA0E61" w:rsidRDefault="00F67231" w:rsidP="001C1664">
      <w:pPr>
        <w:jc w:val="both"/>
        <w:rPr>
          <w:rFonts w:ascii="Times New Roman" w:hAnsi="Times New Roman"/>
          <w:sz w:val="24"/>
          <w:szCs w:val="24"/>
        </w:rPr>
      </w:pPr>
      <w:r w:rsidRPr="00FA0E61">
        <w:rPr>
          <w:rFonts w:ascii="Times New Roman" w:hAnsi="Times New Roman"/>
          <w:bCs/>
          <w:sz w:val="24"/>
          <w:szCs w:val="24"/>
        </w:rPr>
        <w:t>Sıhhi Tesisatçı (Seviye 3),</w:t>
      </w:r>
      <w:r w:rsidRPr="00FA0E61">
        <w:rPr>
          <w:rFonts w:ascii="Times New Roman" w:hAnsi="Times New Roman"/>
          <w:sz w:val="24"/>
          <w:szCs w:val="24"/>
        </w:rPr>
        <w:t xml:space="preserve"> </w:t>
      </w:r>
      <w:r w:rsidR="00F42388" w:rsidRPr="001B19AB">
        <w:rPr>
          <w:rFonts w:ascii="Times New Roman" w:hAnsi="Times New Roman"/>
          <w:sz w:val="24"/>
          <w:szCs w:val="24"/>
        </w:rPr>
        <w:t xml:space="preserve">6331 sayılı İSG Kanunu’nun 15. </w:t>
      </w:r>
      <w:r w:rsidR="000A7794" w:rsidRPr="001B19AB">
        <w:rPr>
          <w:rFonts w:ascii="Times New Roman" w:hAnsi="Times New Roman"/>
          <w:sz w:val="24"/>
          <w:szCs w:val="24"/>
        </w:rPr>
        <w:t xml:space="preserve">maddesi </w:t>
      </w:r>
      <w:r w:rsidR="00F42388" w:rsidRPr="001B19AB">
        <w:rPr>
          <w:rFonts w:ascii="Times New Roman" w:hAnsi="Times New Roman"/>
          <w:sz w:val="24"/>
          <w:szCs w:val="24"/>
        </w:rPr>
        <w:t>gereğince sağlık gözetimine tabi tutulur</w:t>
      </w:r>
      <w:r w:rsidRPr="00FA0E61">
        <w:rPr>
          <w:rFonts w:ascii="Times New Roman" w:hAnsi="Times New Roman"/>
          <w:sz w:val="24"/>
          <w:szCs w:val="24"/>
        </w:rPr>
        <w:t xml:space="preserve">. </w:t>
      </w:r>
    </w:p>
    <w:p w:rsidR="00B5310A" w:rsidRPr="00FA0E61" w:rsidRDefault="00B5310A" w:rsidP="006309A7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B5310A" w:rsidRPr="00FA0E61" w:rsidRDefault="00B5310A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B5310A" w:rsidRPr="00FA0E61" w:rsidRDefault="00B5310A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B5310A" w:rsidRPr="00FA0E61" w:rsidRDefault="00B5310A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B5310A" w:rsidRPr="00FA0E61" w:rsidRDefault="00B5310A" w:rsidP="005F4D16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D65763" w:rsidRPr="00FA0E61" w:rsidRDefault="00D65763" w:rsidP="005F4D16">
      <w:pPr>
        <w:pStyle w:val="ListeParagraf"/>
        <w:ind w:left="0"/>
        <w:rPr>
          <w:rFonts w:ascii="Times New Roman" w:hAnsi="Times New Roman"/>
          <w:sz w:val="24"/>
          <w:szCs w:val="24"/>
        </w:rPr>
        <w:sectPr w:rsidR="00D65763" w:rsidRPr="00FA0E61" w:rsidSect="00883C6D">
          <w:headerReference w:type="default" r:id="rId8"/>
          <w:footerReference w:type="default" r:id="rId9"/>
          <w:footerReference w:type="first" r:id="rId10"/>
          <w:footnotePr>
            <w:numFmt w:val="upperRoman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235703" w:rsidRPr="00FA0E61" w:rsidRDefault="00D65763" w:rsidP="003F2826">
      <w:pPr>
        <w:pStyle w:val="ListeParagraf"/>
        <w:numPr>
          <w:ilvl w:val="0"/>
          <w:numId w:val="27"/>
        </w:numPr>
        <w:ind w:left="0" w:firstLine="0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8" w:name="_Toc327284221"/>
      <w:r w:rsidRPr="00FA0E61">
        <w:rPr>
          <w:rFonts w:ascii="Times New Roman" w:hAnsi="Times New Roman"/>
          <w:b/>
          <w:sz w:val="24"/>
          <w:szCs w:val="24"/>
        </w:rPr>
        <w:lastRenderedPageBreak/>
        <w:t>MESLEK PROFİLİ</w:t>
      </w:r>
      <w:bookmarkStart w:id="9" w:name="_Toc217937795"/>
      <w:bookmarkEnd w:id="8"/>
    </w:p>
    <w:p w:rsidR="00B5310A" w:rsidRPr="00FA0E61" w:rsidRDefault="00D65763" w:rsidP="00B32EEC">
      <w:pPr>
        <w:pStyle w:val="ListeParagraf"/>
        <w:numPr>
          <w:ilvl w:val="1"/>
          <w:numId w:val="27"/>
        </w:numPr>
        <w:outlineLvl w:val="1"/>
        <w:rPr>
          <w:rFonts w:ascii="Times New Roman" w:hAnsi="Times New Roman"/>
          <w:b/>
          <w:sz w:val="24"/>
          <w:szCs w:val="24"/>
        </w:rPr>
      </w:pPr>
      <w:bookmarkStart w:id="10" w:name="_Toc327284222"/>
      <w:r w:rsidRPr="00FA0E61">
        <w:rPr>
          <w:rFonts w:ascii="Times New Roman" w:hAnsi="Times New Roman"/>
          <w:b/>
          <w:sz w:val="24"/>
          <w:szCs w:val="24"/>
        </w:rPr>
        <w:t>Görevler, İşlemler ve Başarım Ölçütleri</w:t>
      </w:r>
      <w:bookmarkEnd w:id="9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425"/>
        <w:gridCol w:w="720"/>
        <w:gridCol w:w="2696"/>
        <w:gridCol w:w="899"/>
        <w:gridCol w:w="6851"/>
      </w:tblGrid>
      <w:tr w:rsidR="00C9014A" w:rsidRPr="00FA0E61" w:rsidTr="00FA0E61">
        <w:trPr>
          <w:trHeight w:val="567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Görevler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C9014A" w:rsidRPr="00FA0E61" w:rsidTr="00FA0E61">
        <w:trPr>
          <w:trHeight w:val="567"/>
        </w:trPr>
        <w:tc>
          <w:tcPr>
            <w:tcW w:w="583" w:type="dxa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5" w:type="dxa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9" w:type="dxa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C9014A" w:rsidRPr="00FA0E61" w:rsidTr="00FA0E61">
        <w:trPr>
          <w:trHeight w:val="567"/>
        </w:trPr>
        <w:tc>
          <w:tcPr>
            <w:tcW w:w="583" w:type="dxa"/>
            <w:vMerge w:val="restart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2425" w:type="dxa"/>
            <w:vMerge w:val="restart"/>
            <w:vAlign w:val="center"/>
          </w:tcPr>
          <w:p w:rsidR="00C9014A" w:rsidRPr="00FA0E61" w:rsidRDefault="00A709B8" w:rsidP="0015467D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E2">
              <w:rPr>
                <w:rFonts w:ascii="Times New Roman" w:hAnsi="Times New Roman"/>
                <w:sz w:val="20"/>
                <w:szCs w:val="20"/>
              </w:rPr>
              <w:t>İş sağlığı ve güvenliği, yangın ve acil durum kurallarını uygulamak</w:t>
            </w:r>
          </w:p>
        </w:tc>
        <w:tc>
          <w:tcPr>
            <w:tcW w:w="720" w:type="dxa"/>
            <w:vMerge w:val="restart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A.1</w:t>
            </w:r>
          </w:p>
        </w:tc>
        <w:tc>
          <w:tcPr>
            <w:tcW w:w="2696" w:type="dxa"/>
            <w:vMerge w:val="restart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İş sağlığı ve güvenliği konusundaki yasal mevzuata ve işyerine ait kurallara uymak</w:t>
            </w:r>
          </w:p>
        </w:tc>
        <w:tc>
          <w:tcPr>
            <w:tcW w:w="899" w:type="dxa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A.1.1</w:t>
            </w:r>
          </w:p>
        </w:tc>
        <w:tc>
          <w:tcPr>
            <w:tcW w:w="6851" w:type="dxa"/>
            <w:vAlign w:val="center"/>
          </w:tcPr>
          <w:p w:rsidR="00C9014A" w:rsidRPr="00FA0E61" w:rsidRDefault="00B86CE3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4E5">
              <w:rPr>
                <w:rFonts w:ascii="Times New Roman" w:hAnsi="Times New Roman"/>
                <w:sz w:val="20"/>
                <w:szCs w:val="20"/>
              </w:rPr>
              <w:t xml:space="preserve">İş sağlığı ve güvenliği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kurallarının </w:t>
            </w:r>
            <w:r w:rsidRPr="001E54E5">
              <w:rPr>
                <w:rFonts w:ascii="Times New Roman" w:hAnsi="Times New Roman"/>
                <w:sz w:val="20"/>
                <w:szCs w:val="20"/>
              </w:rPr>
              <w:t>anlaşılması için düzenlenen eğitimlere katılır.</w:t>
            </w:r>
          </w:p>
        </w:tc>
      </w:tr>
      <w:tr w:rsidR="00C9014A" w:rsidRPr="00FA0E61" w:rsidTr="00FA0E61">
        <w:trPr>
          <w:trHeight w:val="567"/>
        </w:trPr>
        <w:tc>
          <w:tcPr>
            <w:tcW w:w="583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C9014A" w:rsidRPr="00FA0E61" w:rsidRDefault="00C901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A.1.2</w:t>
            </w:r>
          </w:p>
        </w:tc>
        <w:tc>
          <w:tcPr>
            <w:tcW w:w="6851" w:type="dxa"/>
            <w:vAlign w:val="center"/>
          </w:tcPr>
          <w:p w:rsidR="00C9014A" w:rsidRPr="00FA0E61" w:rsidRDefault="00C9014A" w:rsidP="00FA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Mesai öncesinde saat, kolye, yüzük gibi aksesuarlarını çıkararak, yapacağı işlere göre, talimatlara uygun kişisel koruyucu donanımları takar ve/veya giyer.</w:t>
            </w:r>
          </w:p>
        </w:tc>
      </w:tr>
      <w:tr w:rsidR="00C9014A" w:rsidRPr="00FA0E61" w:rsidTr="00FA0E61">
        <w:trPr>
          <w:trHeight w:val="567"/>
        </w:trPr>
        <w:tc>
          <w:tcPr>
            <w:tcW w:w="583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C9014A" w:rsidRPr="00FA0E61" w:rsidRDefault="00C901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A.1.3</w:t>
            </w:r>
          </w:p>
        </w:tc>
        <w:tc>
          <w:tcPr>
            <w:tcW w:w="6851" w:type="dxa"/>
            <w:vAlign w:val="center"/>
          </w:tcPr>
          <w:p w:rsidR="00C9014A" w:rsidRPr="00FA0E61" w:rsidRDefault="00C9014A" w:rsidP="00FA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 xml:space="preserve">Yapılan çalışmaya ait </w:t>
            </w:r>
            <w:r w:rsidR="00B86CE3">
              <w:rPr>
                <w:rFonts w:ascii="Times New Roman" w:hAnsi="Times New Roman"/>
                <w:sz w:val="20"/>
                <w:szCs w:val="20"/>
              </w:rPr>
              <w:t xml:space="preserve">güvenlik ve sağlık </w:t>
            </w:r>
            <w:r w:rsidR="00B86CE3" w:rsidRPr="001E54E5">
              <w:rPr>
                <w:rFonts w:ascii="Times New Roman" w:hAnsi="Times New Roman"/>
                <w:sz w:val="20"/>
                <w:szCs w:val="20"/>
              </w:rPr>
              <w:t>işaret</w:t>
            </w:r>
            <w:r w:rsidR="00B86CE3">
              <w:rPr>
                <w:rFonts w:ascii="Times New Roman" w:hAnsi="Times New Roman"/>
                <w:sz w:val="20"/>
                <w:szCs w:val="20"/>
              </w:rPr>
              <w:t>leri</w:t>
            </w:r>
            <w:r w:rsidR="00B86CE3" w:rsidRPr="001E5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6CE3">
              <w:rPr>
                <w:rFonts w:ascii="Times New Roman" w:hAnsi="Times New Roman"/>
                <w:sz w:val="20"/>
                <w:szCs w:val="20"/>
              </w:rPr>
              <w:t>ile uyarı</w:t>
            </w:r>
            <w:r w:rsidR="00B86CE3" w:rsidRPr="001E54E5">
              <w:rPr>
                <w:rFonts w:ascii="Times New Roman" w:hAnsi="Times New Roman"/>
                <w:sz w:val="20"/>
                <w:szCs w:val="20"/>
              </w:rPr>
              <w:t xml:space="preserve"> levhalarının </w:t>
            </w:r>
            <w:r w:rsidRPr="00FA0E61">
              <w:rPr>
                <w:rFonts w:ascii="Times New Roman" w:hAnsi="Times New Roman"/>
                <w:sz w:val="20"/>
                <w:szCs w:val="20"/>
              </w:rPr>
              <w:t>talimatlar doğrultusunda yerleştirilmesi, çalışma sırasında muhafaza edilmesi ve iş sahasının güvenliğinin sağlanmasına katkıda bulunur.</w:t>
            </w:r>
          </w:p>
        </w:tc>
      </w:tr>
      <w:tr w:rsidR="00C9014A" w:rsidRPr="00FA0E61" w:rsidTr="00FA0E61">
        <w:trPr>
          <w:trHeight w:val="567"/>
        </w:trPr>
        <w:tc>
          <w:tcPr>
            <w:tcW w:w="583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C9014A" w:rsidRPr="00FA0E61" w:rsidRDefault="00C901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A.1.4</w:t>
            </w:r>
          </w:p>
        </w:tc>
        <w:tc>
          <w:tcPr>
            <w:tcW w:w="6851" w:type="dxa"/>
            <w:vAlign w:val="center"/>
          </w:tcPr>
          <w:p w:rsidR="00C9014A" w:rsidRPr="00FA0E61" w:rsidRDefault="00C9014A" w:rsidP="00FA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pacing w:val="2"/>
                <w:sz w:val="20"/>
                <w:szCs w:val="20"/>
              </w:rPr>
              <w:t>Gaz tesisatı işlemlerinde gazın cinsine göre uygun koruyucu maske takar.</w:t>
            </w:r>
          </w:p>
        </w:tc>
      </w:tr>
      <w:tr w:rsidR="00C9014A" w:rsidRPr="00FA0E61" w:rsidTr="00FA0E61">
        <w:trPr>
          <w:trHeight w:val="567"/>
        </w:trPr>
        <w:tc>
          <w:tcPr>
            <w:tcW w:w="583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C9014A" w:rsidRPr="00FA0E61" w:rsidRDefault="00C901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A.2</w:t>
            </w:r>
          </w:p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C9014A" w:rsidRPr="00FA0E61" w:rsidRDefault="002169AF" w:rsidP="00D32F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Çalışma ortamındaki o</w:t>
            </w:r>
            <w:r w:rsidRPr="001E54E5">
              <w:rPr>
                <w:rFonts w:ascii="Times New Roman" w:hAnsi="Times New Roman"/>
                <w:sz w:val="20"/>
                <w:szCs w:val="20"/>
              </w:rPr>
              <w:t xml:space="preserve">lası problemleri ve risk </w:t>
            </w:r>
            <w:r>
              <w:rPr>
                <w:rFonts w:ascii="Times New Roman" w:hAnsi="Times New Roman"/>
                <w:sz w:val="20"/>
                <w:szCs w:val="20"/>
              </w:rPr>
              <w:t>faktörlerini</w:t>
            </w:r>
            <w:r w:rsidRPr="001E54E5">
              <w:rPr>
                <w:rFonts w:ascii="Times New Roman" w:hAnsi="Times New Roman"/>
                <w:sz w:val="20"/>
                <w:szCs w:val="20"/>
              </w:rPr>
              <w:t xml:space="preserve"> en aza indirmek</w:t>
            </w:r>
          </w:p>
        </w:tc>
        <w:tc>
          <w:tcPr>
            <w:tcW w:w="899" w:type="dxa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A.2.1</w:t>
            </w:r>
          </w:p>
        </w:tc>
        <w:tc>
          <w:tcPr>
            <w:tcW w:w="6851" w:type="dxa"/>
            <w:vAlign w:val="center"/>
          </w:tcPr>
          <w:p w:rsidR="00C9014A" w:rsidRPr="00FA0E61" w:rsidRDefault="00C9014A" w:rsidP="00B8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Yaptığı işle ilgili tehlikelerin ve olası risk </w:t>
            </w:r>
            <w:r w:rsidR="00B86CE3">
              <w:rPr>
                <w:rFonts w:ascii="Times New Roman" w:hAnsi="Times New Roman"/>
                <w:sz w:val="20"/>
                <w:szCs w:val="20"/>
              </w:rPr>
              <w:t>faktörlerinin</w:t>
            </w:r>
            <w:r w:rsidR="00B86CE3" w:rsidRPr="00FA0E6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A0E61">
              <w:rPr>
                <w:rFonts w:ascii="Times New Roman" w:hAnsi="Times New Roman"/>
                <w:spacing w:val="2"/>
                <w:sz w:val="20"/>
                <w:szCs w:val="20"/>
              </w:rPr>
              <w:t>belirlenmesi çalışmalarına katkıda bulunarak, sonuçları raporlar.</w:t>
            </w:r>
          </w:p>
        </w:tc>
      </w:tr>
      <w:tr w:rsidR="00C9014A" w:rsidRPr="00FA0E61" w:rsidTr="00FA0E61">
        <w:trPr>
          <w:trHeight w:val="567"/>
        </w:trPr>
        <w:tc>
          <w:tcPr>
            <w:tcW w:w="583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C9014A" w:rsidRPr="00FA0E61" w:rsidRDefault="00C901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A.2.2</w:t>
            </w:r>
          </w:p>
        </w:tc>
        <w:tc>
          <w:tcPr>
            <w:tcW w:w="6851" w:type="dxa"/>
            <w:vAlign w:val="center"/>
          </w:tcPr>
          <w:p w:rsidR="00C9014A" w:rsidRPr="00FA0E61" w:rsidRDefault="00B86CE3" w:rsidP="00FA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Risk oluşturabilecek </w:t>
            </w:r>
            <w:r w:rsidRPr="001E54E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faktörlerin azaltılmasına yönelik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yapılan </w:t>
            </w:r>
            <w:r w:rsidRPr="001E54E5">
              <w:rPr>
                <w:rFonts w:ascii="Times New Roman" w:hAnsi="Times New Roman"/>
                <w:spacing w:val="2"/>
                <w:sz w:val="20"/>
                <w:szCs w:val="20"/>
              </w:rPr>
              <w:t>çalışmalara katkıda bulunur.</w:t>
            </w:r>
          </w:p>
        </w:tc>
      </w:tr>
      <w:tr w:rsidR="00C9014A" w:rsidRPr="00FA0E61" w:rsidTr="00FA0E61">
        <w:trPr>
          <w:trHeight w:val="567"/>
        </w:trPr>
        <w:tc>
          <w:tcPr>
            <w:tcW w:w="583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C9014A" w:rsidRPr="00FA0E61" w:rsidRDefault="00C901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A.3</w:t>
            </w:r>
          </w:p>
        </w:tc>
        <w:tc>
          <w:tcPr>
            <w:tcW w:w="2696" w:type="dxa"/>
            <w:vMerge w:val="restart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Tehlike anında acil durum prosedürlerini uygulamak</w:t>
            </w:r>
          </w:p>
        </w:tc>
        <w:tc>
          <w:tcPr>
            <w:tcW w:w="899" w:type="dxa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A.3.1</w:t>
            </w:r>
          </w:p>
        </w:tc>
        <w:tc>
          <w:tcPr>
            <w:tcW w:w="6851" w:type="dxa"/>
            <w:vAlign w:val="center"/>
          </w:tcPr>
          <w:p w:rsidR="00C9014A" w:rsidRPr="00FA0E61" w:rsidRDefault="00C9014A" w:rsidP="00FA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pacing w:val="2"/>
                <w:sz w:val="20"/>
                <w:szCs w:val="20"/>
              </w:rPr>
              <w:t>Tehlikeli durumların belirlenip hızla ortadan kaldırılması amacıyla yapılan çalışmalara katkıda bulunur.</w:t>
            </w:r>
          </w:p>
        </w:tc>
      </w:tr>
      <w:tr w:rsidR="00C9014A" w:rsidRPr="00FA0E61" w:rsidTr="00FA0E61">
        <w:trPr>
          <w:trHeight w:val="567"/>
        </w:trPr>
        <w:tc>
          <w:tcPr>
            <w:tcW w:w="583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C9014A" w:rsidRPr="00FA0E61" w:rsidRDefault="00C901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A.3.2</w:t>
            </w:r>
          </w:p>
        </w:tc>
        <w:tc>
          <w:tcPr>
            <w:tcW w:w="6851" w:type="dxa"/>
            <w:vAlign w:val="center"/>
          </w:tcPr>
          <w:p w:rsidR="00C9014A" w:rsidRPr="00FA0E61" w:rsidRDefault="00C9014A" w:rsidP="00FA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pacing w:val="2"/>
                <w:sz w:val="20"/>
                <w:szCs w:val="20"/>
              </w:rPr>
              <w:t>Anında giderilemeyecek türden tehlike durumlarını ilgililere bil</w:t>
            </w:r>
            <w:r w:rsidRPr="00FA0E61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  <w:t>dir</w:t>
            </w:r>
            <w:r w:rsidRPr="00FA0E61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  <w:t>ir.</w:t>
            </w:r>
          </w:p>
        </w:tc>
      </w:tr>
      <w:tr w:rsidR="00C9014A" w:rsidRPr="00FA0E61" w:rsidTr="00FA0E61">
        <w:trPr>
          <w:trHeight w:val="567"/>
        </w:trPr>
        <w:tc>
          <w:tcPr>
            <w:tcW w:w="583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C9014A" w:rsidRPr="00FA0E61" w:rsidRDefault="00C901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A.3.3</w:t>
            </w:r>
          </w:p>
        </w:tc>
        <w:tc>
          <w:tcPr>
            <w:tcW w:w="6851" w:type="dxa"/>
            <w:vAlign w:val="center"/>
          </w:tcPr>
          <w:p w:rsidR="00C9014A" w:rsidRPr="00FA0E61" w:rsidRDefault="00C9014A" w:rsidP="00FA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pacing w:val="2"/>
                <w:sz w:val="20"/>
                <w:szCs w:val="20"/>
              </w:rPr>
              <w:t>Makineye/cihaza özel acil durum prosedürlerini uygular.</w:t>
            </w:r>
          </w:p>
        </w:tc>
      </w:tr>
      <w:tr w:rsidR="00C9014A" w:rsidRPr="00FA0E61" w:rsidTr="00FA0E61">
        <w:trPr>
          <w:trHeight w:val="567"/>
        </w:trPr>
        <w:tc>
          <w:tcPr>
            <w:tcW w:w="583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C9014A" w:rsidRPr="00FA0E61" w:rsidRDefault="00C901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A.4</w:t>
            </w:r>
          </w:p>
        </w:tc>
        <w:tc>
          <w:tcPr>
            <w:tcW w:w="2696" w:type="dxa"/>
            <w:vMerge w:val="restart"/>
            <w:vAlign w:val="center"/>
          </w:tcPr>
          <w:p w:rsidR="00C9014A" w:rsidRPr="00FA0E61" w:rsidRDefault="004F2C5C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Cs/>
                <w:sz w:val="20"/>
                <w:szCs w:val="20"/>
              </w:rPr>
              <w:t>Acil çıkış prosedürlerini uygulamak</w:t>
            </w:r>
          </w:p>
        </w:tc>
        <w:tc>
          <w:tcPr>
            <w:tcW w:w="899" w:type="dxa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A.4.1</w:t>
            </w:r>
          </w:p>
        </w:tc>
        <w:tc>
          <w:tcPr>
            <w:tcW w:w="6851" w:type="dxa"/>
            <w:vAlign w:val="center"/>
          </w:tcPr>
          <w:p w:rsidR="00C9014A" w:rsidRPr="00FA0E61" w:rsidRDefault="00C9014A" w:rsidP="00FA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pacing w:val="2"/>
                <w:sz w:val="20"/>
                <w:szCs w:val="20"/>
              </w:rPr>
              <w:t>Acil durumlarda çıkış veya kaçış prosedürlerini uygular.</w:t>
            </w:r>
          </w:p>
        </w:tc>
      </w:tr>
      <w:tr w:rsidR="00C9014A" w:rsidRPr="00FA0E61" w:rsidTr="00FA0E61">
        <w:trPr>
          <w:trHeight w:val="567"/>
        </w:trPr>
        <w:tc>
          <w:tcPr>
            <w:tcW w:w="583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C9014A" w:rsidRPr="00FA0E61" w:rsidRDefault="00C901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A.4.2</w:t>
            </w:r>
          </w:p>
        </w:tc>
        <w:tc>
          <w:tcPr>
            <w:tcW w:w="6851" w:type="dxa"/>
            <w:vAlign w:val="center"/>
          </w:tcPr>
          <w:p w:rsidR="00C9014A" w:rsidRPr="00FA0E61" w:rsidRDefault="00C9014A" w:rsidP="00FA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pacing w:val="2"/>
                <w:sz w:val="20"/>
                <w:szCs w:val="20"/>
              </w:rPr>
              <w:t>Acil çıkış veya kaçış ile ilgili deneyimlerini birlikte çalıştığı kişilerle paylaşmak üzere, yapılan periyodik çalışmalara ve tatbikatlara katılır.</w:t>
            </w:r>
          </w:p>
        </w:tc>
      </w:tr>
    </w:tbl>
    <w:p w:rsidR="00C9014A" w:rsidRPr="00FA0E61" w:rsidRDefault="00C9014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3"/>
        <w:gridCol w:w="2425"/>
        <w:gridCol w:w="720"/>
        <w:gridCol w:w="2696"/>
        <w:gridCol w:w="899"/>
        <w:gridCol w:w="6677"/>
      </w:tblGrid>
      <w:tr w:rsidR="00C9014A" w:rsidRPr="00FA0E61" w:rsidTr="00FA0E61">
        <w:trPr>
          <w:trHeight w:val="567"/>
        </w:trPr>
        <w:tc>
          <w:tcPr>
            <w:tcW w:w="3008" w:type="dxa"/>
            <w:gridSpan w:val="2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Görevler</w:t>
            </w:r>
          </w:p>
        </w:tc>
        <w:tc>
          <w:tcPr>
            <w:tcW w:w="3416" w:type="dxa"/>
            <w:gridSpan w:val="2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576" w:type="dxa"/>
            <w:gridSpan w:val="2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Başarım Ölçütlerin</w:t>
            </w:r>
          </w:p>
        </w:tc>
      </w:tr>
      <w:tr w:rsidR="00C9014A" w:rsidRPr="00FA0E61" w:rsidTr="00FA0E61">
        <w:trPr>
          <w:trHeight w:val="567"/>
        </w:trPr>
        <w:tc>
          <w:tcPr>
            <w:tcW w:w="583" w:type="dxa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5" w:type="dxa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9" w:type="dxa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677" w:type="dxa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C9014A" w:rsidRPr="00FA0E61" w:rsidTr="00FA0E61">
        <w:trPr>
          <w:trHeight w:val="567"/>
        </w:trPr>
        <w:tc>
          <w:tcPr>
            <w:tcW w:w="583" w:type="dxa"/>
            <w:vMerge w:val="restart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2425" w:type="dxa"/>
            <w:vMerge w:val="restart"/>
            <w:vAlign w:val="center"/>
          </w:tcPr>
          <w:p w:rsidR="00C9014A" w:rsidRPr="00FA0E61" w:rsidRDefault="00A709B8" w:rsidP="00FA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159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Çevre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koruma mevzuatına uygun çalışmak</w:t>
            </w:r>
          </w:p>
        </w:tc>
        <w:tc>
          <w:tcPr>
            <w:tcW w:w="720" w:type="dxa"/>
            <w:vMerge w:val="restart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B.1</w:t>
            </w:r>
          </w:p>
        </w:tc>
        <w:tc>
          <w:tcPr>
            <w:tcW w:w="2696" w:type="dxa"/>
            <w:vMerge w:val="restart"/>
            <w:vAlign w:val="center"/>
          </w:tcPr>
          <w:p w:rsidR="00C9014A" w:rsidRPr="00FA0E61" w:rsidRDefault="00C9014A" w:rsidP="00FA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A0E6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Çevre koruma standart ve yöntemlerini uygulamak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B.1.1</w:t>
            </w:r>
          </w:p>
        </w:tc>
        <w:tc>
          <w:tcPr>
            <w:tcW w:w="6677" w:type="dxa"/>
            <w:vAlign w:val="center"/>
          </w:tcPr>
          <w:p w:rsidR="00C9014A" w:rsidRPr="00FA0E61" w:rsidRDefault="00C9014A" w:rsidP="00FA0E61">
            <w:pPr>
              <w:pStyle w:val="Default"/>
              <w:rPr>
                <w:color w:val="auto"/>
                <w:sz w:val="20"/>
                <w:szCs w:val="20"/>
              </w:rPr>
            </w:pPr>
            <w:r w:rsidRPr="00FA0E61">
              <w:rPr>
                <w:color w:val="auto"/>
                <w:sz w:val="20"/>
                <w:szCs w:val="20"/>
              </w:rPr>
              <w:t xml:space="preserve">Yaptığı işle ilgili çevresel etkilerin saptanması çalışmalarına </w:t>
            </w:r>
            <w:r w:rsidRPr="00FA0E61">
              <w:rPr>
                <w:color w:val="auto"/>
                <w:sz w:val="20"/>
                <w:szCs w:val="20"/>
                <w:lang w:eastAsia="en-US"/>
              </w:rPr>
              <w:t>katkıda bulunur.</w:t>
            </w:r>
          </w:p>
        </w:tc>
      </w:tr>
      <w:tr w:rsidR="00C9014A" w:rsidRPr="00FA0E61" w:rsidTr="00FA0E61">
        <w:trPr>
          <w:trHeight w:val="567"/>
        </w:trPr>
        <w:tc>
          <w:tcPr>
            <w:tcW w:w="583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C9014A" w:rsidRPr="00FA0E61" w:rsidRDefault="00C901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B.1.2</w:t>
            </w:r>
          </w:p>
        </w:tc>
        <w:tc>
          <w:tcPr>
            <w:tcW w:w="6677" w:type="dxa"/>
            <w:vAlign w:val="center"/>
          </w:tcPr>
          <w:p w:rsidR="00C9014A" w:rsidRPr="00FA0E61" w:rsidRDefault="00C9014A" w:rsidP="00FA0E61">
            <w:pPr>
              <w:pStyle w:val="Default"/>
              <w:rPr>
                <w:color w:val="auto"/>
                <w:sz w:val="20"/>
                <w:szCs w:val="20"/>
              </w:rPr>
            </w:pPr>
            <w:r w:rsidRPr="00FA0E61">
              <w:rPr>
                <w:color w:val="auto"/>
                <w:sz w:val="20"/>
                <w:szCs w:val="20"/>
              </w:rPr>
              <w:t xml:space="preserve">Çevre koruma gereklerine ve uygulamalarına yönelik periyodik eğitimlere katılır. </w:t>
            </w:r>
          </w:p>
        </w:tc>
      </w:tr>
      <w:tr w:rsidR="00C9014A" w:rsidRPr="00FA0E61" w:rsidTr="00FA0E61">
        <w:trPr>
          <w:trHeight w:val="567"/>
        </w:trPr>
        <w:tc>
          <w:tcPr>
            <w:tcW w:w="583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C9014A" w:rsidRPr="00FA0E61" w:rsidRDefault="00C901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B.1.3</w:t>
            </w:r>
          </w:p>
        </w:tc>
        <w:tc>
          <w:tcPr>
            <w:tcW w:w="6677" w:type="dxa"/>
            <w:vAlign w:val="center"/>
          </w:tcPr>
          <w:p w:rsidR="00C9014A" w:rsidRPr="00FA0E61" w:rsidRDefault="00C9014A" w:rsidP="00FA0E61">
            <w:pPr>
              <w:pStyle w:val="Default"/>
              <w:rPr>
                <w:color w:val="auto"/>
                <w:sz w:val="20"/>
                <w:szCs w:val="20"/>
              </w:rPr>
            </w:pPr>
            <w:r w:rsidRPr="00FA0E61">
              <w:rPr>
                <w:color w:val="auto"/>
                <w:sz w:val="20"/>
                <w:szCs w:val="20"/>
              </w:rPr>
              <w:t xml:space="preserve">İş süreçlerinde gerçekleştirilen uygulamaların çevresel etkilerini gözleyerek, zararlı sonuçların önlenmesi çalışmalarına </w:t>
            </w:r>
            <w:r w:rsidRPr="00FA0E61">
              <w:rPr>
                <w:color w:val="auto"/>
                <w:sz w:val="20"/>
                <w:szCs w:val="20"/>
                <w:lang w:eastAsia="en-US"/>
              </w:rPr>
              <w:t>katkıda bulunur.</w:t>
            </w:r>
            <w:r w:rsidRPr="00FA0E6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C9014A" w:rsidRPr="00FA0E61" w:rsidTr="00FA0E61">
        <w:trPr>
          <w:trHeight w:val="567"/>
        </w:trPr>
        <w:tc>
          <w:tcPr>
            <w:tcW w:w="583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C9014A" w:rsidRPr="00FA0E61" w:rsidRDefault="00C901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B.2</w:t>
            </w:r>
          </w:p>
        </w:tc>
        <w:tc>
          <w:tcPr>
            <w:tcW w:w="2696" w:type="dxa"/>
            <w:vMerge w:val="restart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0E6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Çevresel risklerin azaltılmasına katkıda bulunmak 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B.2.1</w:t>
            </w:r>
          </w:p>
        </w:tc>
        <w:tc>
          <w:tcPr>
            <w:tcW w:w="6677" w:type="dxa"/>
            <w:vAlign w:val="center"/>
          </w:tcPr>
          <w:p w:rsidR="00C9014A" w:rsidRPr="00FA0E61" w:rsidRDefault="00C9014A" w:rsidP="00FA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A0E6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Çevresel risk faktörlerinin belirlenmesi ve azaltılmasına yönelik yapılan çalışmalara katılır.</w:t>
            </w:r>
          </w:p>
        </w:tc>
      </w:tr>
      <w:tr w:rsidR="00C9014A" w:rsidRPr="00FA0E61" w:rsidTr="00FA0E61">
        <w:trPr>
          <w:trHeight w:val="567"/>
        </w:trPr>
        <w:tc>
          <w:tcPr>
            <w:tcW w:w="583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C9014A" w:rsidRPr="00FA0E61" w:rsidRDefault="00C901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B.2.2</w:t>
            </w:r>
          </w:p>
        </w:tc>
        <w:tc>
          <w:tcPr>
            <w:tcW w:w="6677" w:type="dxa"/>
            <w:vAlign w:val="center"/>
          </w:tcPr>
          <w:p w:rsidR="00C9014A" w:rsidRPr="00FA0E61" w:rsidRDefault="00C9014A" w:rsidP="00FA0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A0E6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Çalıştığı alanlarda bulunan dönüştürülebilir malzemeleri belirlenmiş yerlerde toplayarak, geri kazanım için gerekli ayırmayı ve sınıflamayı yapar.</w:t>
            </w:r>
          </w:p>
        </w:tc>
      </w:tr>
      <w:tr w:rsidR="00C9014A" w:rsidRPr="00FA0E61" w:rsidTr="00FA0E61">
        <w:trPr>
          <w:trHeight w:val="567"/>
        </w:trPr>
        <w:tc>
          <w:tcPr>
            <w:tcW w:w="583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C9014A" w:rsidRPr="00FA0E61" w:rsidRDefault="00C901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B.3</w:t>
            </w:r>
          </w:p>
        </w:tc>
        <w:tc>
          <w:tcPr>
            <w:tcW w:w="2696" w:type="dxa"/>
            <w:vMerge w:val="restart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Cs/>
                <w:sz w:val="20"/>
                <w:szCs w:val="20"/>
              </w:rPr>
              <w:t>Doğal kaynakları tasarruflu tüketmek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B.3.1</w:t>
            </w:r>
          </w:p>
        </w:tc>
        <w:tc>
          <w:tcPr>
            <w:tcW w:w="6677" w:type="dxa"/>
            <w:vAlign w:val="center"/>
          </w:tcPr>
          <w:p w:rsidR="00C9014A" w:rsidRPr="00FA0E61" w:rsidRDefault="00C9014A" w:rsidP="00FA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pacing w:val="2"/>
                <w:sz w:val="20"/>
                <w:szCs w:val="20"/>
              </w:rPr>
              <w:t>Doğal kaynakları tasarruflu ve verimli bir şekilde kullanır.</w:t>
            </w:r>
          </w:p>
        </w:tc>
      </w:tr>
      <w:tr w:rsidR="00C9014A" w:rsidRPr="00FA0E61" w:rsidTr="00FA0E61">
        <w:trPr>
          <w:trHeight w:val="567"/>
        </w:trPr>
        <w:tc>
          <w:tcPr>
            <w:tcW w:w="583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C9014A" w:rsidRPr="00FA0E61" w:rsidRDefault="00C901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C9014A" w:rsidRPr="00FA0E61" w:rsidRDefault="00C901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B.3.2</w:t>
            </w:r>
          </w:p>
        </w:tc>
        <w:tc>
          <w:tcPr>
            <w:tcW w:w="6677" w:type="dxa"/>
            <w:vAlign w:val="center"/>
          </w:tcPr>
          <w:p w:rsidR="00C9014A" w:rsidRPr="00FA0E61" w:rsidRDefault="00C9014A" w:rsidP="00FA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pacing w:val="2"/>
                <w:sz w:val="20"/>
                <w:szCs w:val="20"/>
              </w:rPr>
              <w:t>Doğal kaynakların tasarruflu ve verimli bir şekilde kullanımı için gerekli tespit ve planlama çalışmalarına katkıda bulunur.</w:t>
            </w:r>
          </w:p>
        </w:tc>
      </w:tr>
    </w:tbl>
    <w:p w:rsidR="00C9014A" w:rsidRPr="00FA0E61" w:rsidRDefault="00C9014A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9014A" w:rsidRPr="00FA0E61" w:rsidRDefault="00C9014A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9014A" w:rsidRPr="00FA0E61" w:rsidRDefault="00C9014A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9014A" w:rsidRPr="00FA0E61" w:rsidRDefault="00C9014A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9014A" w:rsidRPr="00FA0E61" w:rsidRDefault="00C9014A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9014A" w:rsidRPr="00FA0E61" w:rsidRDefault="00C9014A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9014A" w:rsidRPr="00FA0E61" w:rsidRDefault="00C9014A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9014A" w:rsidRPr="00FA0E61" w:rsidRDefault="00C9014A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9014A" w:rsidRPr="00FA0E61" w:rsidRDefault="00C9014A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9014A" w:rsidRPr="00FA0E61" w:rsidRDefault="00C9014A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9014A" w:rsidRPr="00FA0E61" w:rsidRDefault="00C9014A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F2826" w:rsidRPr="00FA0E61" w:rsidRDefault="003F2826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F2826" w:rsidRPr="00FA0E61" w:rsidRDefault="003F2826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B3B4A" w:rsidRPr="00FA0E61" w:rsidRDefault="003B3B4A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F2826" w:rsidRPr="00FA0E61" w:rsidRDefault="003F2826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3"/>
        <w:gridCol w:w="2425"/>
        <w:gridCol w:w="720"/>
        <w:gridCol w:w="2696"/>
        <w:gridCol w:w="899"/>
        <w:gridCol w:w="6851"/>
      </w:tblGrid>
      <w:tr w:rsidR="002169AF" w:rsidRPr="001E54E5" w:rsidTr="002169AF">
        <w:trPr>
          <w:trHeight w:val="567"/>
        </w:trPr>
        <w:tc>
          <w:tcPr>
            <w:tcW w:w="3008" w:type="dxa"/>
            <w:gridSpan w:val="2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Görevler</w:t>
            </w:r>
          </w:p>
        </w:tc>
        <w:tc>
          <w:tcPr>
            <w:tcW w:w="3416" w:type="dxa"/>
            <w:gridSpan w:val="2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0" w:type="dxa"/>
            <w:gridSpan w:val="2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2169AF" w:rsidRPr="001E54E5" w:rsidTr="002169AF">
        <w:trPr>
          <w:trHeight w:val="567"/>
        </w:trPr>
        <w:tc>
          <w:tcPr>
            <w:tcW w:w="583" w:type="dxa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5" w:type="dxa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9" w:type="dxa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2169AF" w:rsidRPr="001E54E5" w:rsidTr="002169AF">
        <w:trPr>
          <w:trHeight w:val="567"/>
        </w:trPr>
        <w:tc>
          <w:tcPr>
            <w:tcW w:w="583" w:type="dxa"/>
            <w:vMerge w:val="restart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2425" w:type="dxa"/>
            <w:vMerge w:val="restart"/>
            <w:vAlign w:val="center"/>
          </w:tcPr>
          <w:p w:rsidR="002169AF" w:rsidRPr="001E54E5" w:rsidRDefault="002169AF" w:rsidP="002169AF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ABC">
              <w:rPr>
                <w:rFonts w:ascii="Times New Roman" w:hAnsi="Times New Roman"/>
                <w:sz w:val="20"/>
                <w:szCs w:val="20"/>
              </w:rPr>
              <w:t>Kalite yönetim sistemi dokümanlarına uygun çalışmak</w:t>
            </w:r>
          </w:p>
        </w:tc>
        <w:tc>
          <w:tcPr>
            <w:tcW w:w="720" w:type="dxa"/>
            <w:vMerge w:val="restart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/>
                <w:sz w:val="20"/>
                <w:szCs w:val="20"/>
              </w:rPr>
              <w:t>C.1</w:t>
            </w:r>
          </w:p>
        </w:tc>
        <w:tc>
          <w:tcPr>
            <w:tcW w:w="2696" w:type="dxa"/>
            <w:vMerge w:val="restart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Yürüttüğü</w:t>
            </w:r>
            <w:r w:rsidRPr="00C072D1">
              <w:rPr>
                <w:rFonts w:ascii="Times New Roman" w:hAnsi="Times New Roman"/>
                <w:sz w:val="20"/>
                <w:szCs w:val="20"/>
              </w:rPr>
              <w:t xml:space="preserve"> iş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süreçlerinin</w:t>
            </w:r>
            <w:r w:rsidRPr="00C072D1">
              <w:rPr>
                <w:rFonts w:ascii="Times New Roman" w:hAnsi="Times New Roman"/>
                <w:sz w:val="20"/>
                <w:szCs w:val="20"/>
              </w:rPr>
              <w:t xml:space="preserve"> iyileştir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ilmesine katkı vermek 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/>
                <w:sz w:val="20"/>
                <w:szCs w:val="20"/>
              </w:rPr>
              <w:t>C.1.1</w:t>
            </w:r>
          </w:p>
        </w:tc>
        <w:tc>
          <w:tcPr>
            <w:tcW w:w="6851" w:type="dxa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4E5">
              <w:rPr>
                <w:rFonts w:ascii="Times New Roman" w:hAnsi="Times New Roman"/>
                <w:sz w:val="20"/>
                <w:szCs w:val="20"/>
              </w:rPr>
              <w:t>Üretici kataloglarında yer alan talimatlara ve planlara göre kalite gerekliliklerini uygular.</w:t>
            </w:r>
          </w:p>
        </w:tc>
      </w:tr>
      <w:tr w:rsidR="002169AF" w:rsidRPr="001E54E5" w:rsidTr="002169AF">
        <w:trPr>
          <w:trHeight w:val="567"/>
        </w:trPr>
        <w:tc>
          <w:tcPr>
            <w:tcW w:w="583" w:type="dxa"/>
            <w:vMerge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2169AF" w:rsidRPr="001E54E5" w:rsidRDefault="002169AF" w:rsidP="002169AF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/>
                <w:sz w:val="20"/>
                <w:szCs w:val="20"/>
              </w:rPr>
              <w:t>C.1.2</w:t>
            </w:r>
          </w:p>
        </w:tc>
        <w:tc>
          <w:tcPr>
            <w:tcW w:w="6851" w:type="dxa"/>
            <w:vAlign w:val="center"/>
          </w:tcPr>
          <w:p w:rsidR="002169AF" w:rsidRPr="001E54E5" w:rsidRDefault="002169AF" w:rsidP="0021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1E54E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Uygulamada izin verilen tolerans ve sapmalara göre kalite gerekliliklerini </w:t>
            </w:r>
            <w:r w:rsidRPr="001E54E5">
              <w:rPr>
                <w:rFonts w:ascii="Times New Roman" w:hAnsi="Times New Roman"/>
                <w:sz w:val="20"/>
                <w:szCs w:val="20"/>
              </w:rPr>
              <w:t>uygular.</w:t>
            </w:r>
          </w:p>
        </w:tc>
      </w:tr>
      <w:tr w:rsidR="002169AF" w:rsidRPr="001E54E5" w:rsidTr="002169AF">
        <w:trPr>
          <w:trHeight w:val="567"/>
        </w:trPr>
        <w:tc>
          <w:tcPr>
            <w:tcW w:w="583" w:type="dxa"/>
            <w:vMerge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2169AF" w:rsidRPr="001E54E5" w:rsidRDefault="002169AF" w:rsidP="002169AF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/>
                <w:sz w:val="20"/>
                <w:szCs w:val="20"/>
              </w:rPr>
              <w:t>C.1.3</w:t>
            </w:r>
          </w:p>
        </w:tc>
        <w:tc>
          <w:tcPr>
            <w:tcW w:w="6851" w:type="dxa"/>
            <w:vAlign w:val="center"/>
          </w:tcPr>
          <w:p w:rsidR="002169AF" w:rsidRPr="001E54E5" w:rsidRDefault="002169AF" w:rsidP="0021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1E54E5">
              <w:rPr>
                <w:rFonts w:ascii="Times New Roman" w:hAnsi="Times New Roman"/>
                <w:spacing w:val="2"/>
                <w:sz w:val="20"/>
                <w:szCs w:val="20"/>
              </w:rPr>
              <w:t>Makine, araç, gereç, ekipman ya da sistemin kalite gerekliliklerine uygun çalışmasını sağlar.</w:t>
            </w:r>
          </w:p>
        </w:tc>
      </w:tr>
      <w:tr w:rsidR="002169AF" w:rsidRPr="001E54E5" w:rsidTr="002169AF">
        <w:trPr>
          <w:trHeight w:val="567"/>
        </w:trPr>
        <w:tc>
          <w:tcPr>
            <w:tcW w:w="583" w:type="dxa"/>
            <w:vMerge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2169AF" w:rsidRPr="001E54E5" w:rsidRDefault="002169AF" w:rsidP="002169AF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/>
                <w:sz w:val="20"/>
                <w:szCs w:val="20"/>
              </w:rPr>
              <w:t>C.2</w:t>
            </w:r>
          </w:p>
        </w:tc>
        <w:tc>
          <w:tcPr>
            <w:tcW w:w="2696" w:type="dxa"/>
            <w:vMerge w:val="restart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Cs/>
                <w:sz w:val="20"/>
                <w:szCs w:val="20"/>
              </w:rPr>
              <w:t>Kalite sağlamadaki teknik prosedürleri uygulamak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/>
                <w:sz w:val="20"/>
                <w:szCs w:val="20"/>
              </w:rPr>
              <w:t>C.2.1</w:t>
            </w:r>
          </w:p>
        </w:tc>
        <w:tc>
          <w:tcPr>
            <w:tcW w:w="6851" w:type="dxa"/>
            <w:vAlign w:val="center"/>
          </w:tcPr>
          <w:p w:rsidR="002169AF" w:rsidRPr="001E54E5" w:rsidRDefault="002169AF" w:rsidP="0021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1E54E5">
              <w:rPr>
                <w:rFonts w:ascii="Times New Roman" w:hAnsi="Times New Roman"/>
                <w:spacing w:val="2"/>
                <w:sz w:val="20"/>
                <w:szCs w:val="20"/>
              </w:rPr>
              <w:t>Yapılacak işlemin türüne göre belirlenmiş kalite sağlama tekniklerini uygular.</w:t>
            </w:r>
          </w:p>
        </w:tc>
      </w:tr>
      <w:tr w:rsidR="002169AF" w:rsidRPr="001E54E5" w:rsidTr="002169AF">
        <w:trPr>
          <w:trHeight w:val="567"/>
        </w:trPr>
        <w:tc>
          <w:tcPr>
            <w:tcW w:w="583" w:type="dxa"/>
            <w:vMerge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2169AF" w:rsidRPr="001E54E5" w:rsidRDefault="002169AF" w:rsidP="002169AF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/>
                <w:sz w:val="20"/>
                <w:szCs w:val="20"/>
              </w:rPr>
              <w:t>C.2.2</w:t>
            </w:r>
          </w:p>
        </w:tc>
        <w:tc>
          <w:tcPr>
            <w:tcW w:w="6851" w:type="dxa"/>
            <w:vAlign w:val="center"/>
          </w:tcPr>
          <w:p w:rsidR="002169AF" w:rsidRPr="001E54E5" w:rsidRDefault="002169AF" w:rsidP="0021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E54E5">
              <w:rPr>
                <w:rFonts w:ascii="Times New Roman" w:hAnsi="Times New Roman"/>
                <w:spacing w:val="2"/>
                <w:sz w:val="20"/>
                <w:szCs w:val="20"/>
              </w:rPr>
              <w:t>İşlemler sırasında kalite sağlama ile ilgili teknik prosedürleri uygulayarak özel kalite şartlarının karşılanmasını sağlar.</w:t>
            </w:r>
          </w:p>
        </w:tc>
      </w:tr>
      <w:tr w:rsidR="002169AF" w:rsidRPr="001E54E5" w:rsidTr="002169AF">
        <w:trPr>
          <w:trHeight w:val="567"/>
        </w:trPr>
        <w:tc>
          <w:tcPr>
            <w:tcW w:w="583" w:type="dxa"/>
            <w:vMerge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2169AF" w:rsidRPr="001E54E5" w:rsidRDefault="002169AF" w:rsidP="002169AF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/>
                <w:sz w:val="20"/>
                <w:szCs w:val="20"/>
              </w:rPr>
              <w:t>C.2.3</w:t>
            </w:r>
          </w:p>
        </w:tc>
        <w:tc>
          <w:tcPr>
            <w:tcW w:w="6851" w:type="dxa"/>
            <w:vAlign w:val="center"/>
          </w:tcPr>
          <w:p w:rsidR="002169AF" w:rsidRPr="001E54E5" w:rsidRDefault="002169AF" w:rsidP="0021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E54E5">
              <w:rPr>
                <w:rFonts w:ascii="Times New Roman" w:hAnsi="Times New Roman"/>
                <w:spacing w:val="2"/>
                <w:sz w:val="20"/>
                <w:szCs w:val="20"/>
              </w:rPr>
              <w:t>Çalışmayla ilgili kalite ve kayıp/hata formlarını doldurur.</w:t>
            </w:r>
          </w:p>
        </w:tc>
      </w:tr>
      <w:tr w:rsidR="002169AF" w:rsidRPr="001E54E5" w:rsidTr="002169AF">
        <w:trPr>
          <w:trHeight w:val="567"/>
        </w:trPr>
        <w:tc>
          <w:tcPr>
            <w:tcW w:w="583" w:type="dxa"/>
            <w:vMerge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2169AF" w:rsidRPr="001E54E5" w:rsidRDefault="002169AF" w:rsidP="002169AF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/>
                <w:sz w:val="20"/>
                <w:szCs w:val="20"/>
              </w:rPr>
              <w:t>C.3</w:t>
            </w:r>
          </w:p>
        </w:tc>
        <w:tc>
          <w:tcPr>
            <w:tcW w:w="2696" w:type="dxa"/>
            <w:vMerge w:val="restart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Cs/>
                <w:sz w:val="20"/>
                <w:szCs w:val="20"/>
              </w:rPr>
              <w:t>Çalışma sırasında saptanan hata ve arızaları engelleme çalışmalarına katılmak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/>
                <w:sz w:val="20"/>
                <w:szCs w:val="20"/>
              </w:rPr>
              <w:t>C.3.1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9AF" w:rsidRPr="001E54E5" w:rsidRDefault="002169AF" w:rsidP="0021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1E54E5">
              <w:rPr>
                <w:rFonts w:ascii="Times New Roman" w:hAnsi="Times New Roman"/>
                <w:spacing w:val="2"/>
                <w:sz w:val="20"/>
                <w:szCs w:val="20"/>
              </w:rPr>
              <w:t>Çalışma sırasında saptanan hata ve arızaları yetkililere iletir.</w:t>
            </w:r>
          </w:p>
        </w:tc>
      </w:tr>
      <w:tr w:rsidR="002169AF" w:rsidRPr="001E54E5" w:rsidTr="002169AF">
        <w:trPr>
          <w:trHeight w:val="567"/>
        </w:trPr>
        <w:tc>
          <w:tcPr>
            <w:tcW w:w="583" w:type="dxa"/>
            <w:vMerge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2169AF" w:rsidRPr="001E54E5" w:rsidRDefault="002169AF" w:rsidP="002169AF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/>
                <w:sz w:val="20"/>
                <w:szCs w:val="20"/>
              </w:rPr>
              <w:t>C.3.2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9AF" w:rsidRPr="001E54E5" w:rsidRDefault="002169AF" w:rsidP="0021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E54E5">
              <w:rPr>
                <w:rFonts w:ascii="Times New Roman" w:hAnsi="Times New Roman"/>
                <w:spacing w:val="2"/>
                <w:sz w:val="20"/>
                <w:szCs w:val="20"/>
              </w:rPr>
              <w:t>Hata ve arızaları oluşturan nedenlerin belirlenmesine ve ortadan kaldırılmasına katkıda bulunur.</w:t>
            </w:r>
          </w:p>
        </w:tc>
      </w:tr>
      <w:tr w:rsidR="002169AF" w:rsidRPr="001E54E5" w:rsidTr="002169AF">
        <w:trPr>
          <w:trHeight w:val="567"/>
        </w:trPr>
        <w:tc>
          <w:tcPr>
            <w:tcW w:w="583" w:type="dxa"/>
            <w:vMerge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2169AF" w:rsidRPr="001E54E5" w:rsidRDefault="002169AF" w:rsidP="002169AF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/>
                <w:sz w:val="20"/>
                <w:szCs w:val="20"/>
              </w:rPr>
              <w:t>C.3.3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9AF" w:rsidRPr="001E54E5" w:rsidRDefault="002169AF" w:rsidP="0021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E54E5">
              <w:rPr>
                <w:rFonts w:ascii="Times New Roman" w:hAnsi="Times New Roman"/>
                <w:spacing w:val="2"/>
                <w:sz w:val="20"/>
                <w:szCs w:val="20"/>
              </w:rPr>
              <w:t>Hata ve arıza gidermeyle ilgili belirlenmiş yöntemleri uygu</w:t>
            </w:r>
            <w:r w:rsidRPr="001E54E5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  <w:t>la</w:t>
            </w:r>
            <w:r w:rsidRPr="001E54E5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  <w:t>r.</w:t>
            </w:r>
          </w:p>
        </w:tc>
      </w:tr>
      <w:tr w:rsidR="002169AF" w:rsidRPr="001E54E5" w:rsidTr="002169AF">
        <w:trPr>
          <w:trHeight w:val="567"/>
        </w:trPr>
        <w:tc>
          <w:tcPr>
            <w:tcW w:w="583" w:type="dxa"/>
            <w:vMerge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2169AF" w:rsidRPr="001E54E5" w:rsidRDefault="002169AF" w:rsidP="002169AF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AF" w:rsidRPr="001E54E5" w:rsidRDefault="002169AF" w:rsidP="002169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54E5">
              <w:rPr>
                <w:rFonts w:ascii="Times New Roman" w:hAnsi="Times New Roman"/>
                <w:b/>
                <w:sz w:val="20"/>
                <w:szCs w:val="20"/>
              </w:rPr>
              <w:t>C.3.4</w:t>
            </w:r>
          </w:p>
        </w:tc>
        <w:tc>
          <w:tcPr>
            <w:tcW w:w="6851" w:type="dxa"/>
            <w:tcBorders>
              <w:top w:val="single" w:sz="4" w:space="0" w:color="auto"/>
            </w:tcBorders>
            <w:vAlign w:val="center"/>
          </w:tcPr>
          <w:p w:rsidR="002169AF" w:rsidRPr="001E54E5" w:rsidRDefault="002169AF" w:rsidP="0021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E54E5">
              <w:rPr>
                <w:rFonts w:ascii="Times New Roman" w:hAnsi="Times New Roman"/>
                <w:spacing w:val="2"/>
                <w:sz w:val="20"/>
                <w:szCs w:val="20"/>
              </w:rPr>
              <w:t>Yetkisi dâhilinde olmayan veya gideremediği hata ve arızaları ilgililere iletir.</w:t>
            </w:r>
          </w:p>
        </w:tc>
      </w:tr>
    </w:tbl>
    <w:p w:rsidR="003F2826" w:rsidRDefault="003F2826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169AF" w:rsidRDefault="002169AF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169AF" w:rsidRDefault="002169AF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169AF" w:rsidRDefault="002169AF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169AF" w:rsidRDefault="002169AF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169AF" w:rsidRPr="00FA0E61" w:rsidRDefault="002169AF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8105A5" w:rsidRPr="00FA0E61" w:rsidRDefault="008105A5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3"/>
        <w:gridCol w:w="2425"/>
        <w:gridCol w:w="720"/>
        <w:gridCol w:w="2696"/>
        <w:gridCol w:w="899"/>
        <w:gridCol w:w="6851"/>
      </w:tblGrid>
      <w:tr w:rsidR="00C9014A" w:rsidRPr="00FA0E61" w:rsidTr="009F480E">
        <w:trPr>
          <w:trHeight w:val="567"/>
        </w:trPr>
        <w:tc>
          <w:tcPr>
            <w:tcW w:w="3008" w:type="dxa"/>
            <w:gridSpan w:val="2"/>
            <w:vAlign w:val="center"/>
          </w:tcPr>
          <w:p w:rsidR="00C9014A" w:rsidRPr="00FA0E61" w:rsidRDefault="00C9014A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Görevler</w:t>
            </w:r>
          </w:p>
        </w:tc>
        <w:tc>
          <w:tcPr>
            <w:tcW w:w="3416" w:type="dxa"/>
            <w:gridSpan w:val="2"/>
            <w:vAlign w:val="center"/>
          </w:tcPr>
          <w:p w:rsidR="00C9014A" w:rsidRPr="00FA0E61" w:rsidRDefault="00C9014A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50" w:type="dxa"/>
            <w:gridSpan w:val="2"/>
            <w:vAlign w:val="center"/>
          </w:tcPr>
          <w:p w:rsidR="00C9014A" w:rsidRPr="00FA0E61" w:rsidRDefault="00C9014A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C9014A" w:rsidRPr="00FA0E61" w:rsidTr="009F480E">
        <w:trPr>
          <w:trHeight w:val="567"/>
        </w:trPr>
        <w:tc>
          <w:tcPr>
            <w:tcW w:w="583" w:type="dxa"/>
            <w:vAlign w:val="center"/>
          </w:tcPr>
          <w:p w:rsidR="00C9014A" w:rsidRPr="00FA0E61" w:rsidRDefault="00C9014A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5" w:type="dxa"/>
            <w:vAlign w:val="center"/>
          </w:tcPr>
          <w:p w:rsidR="00C9014A" w:rsidRPr="00FA0E61" w:rsidRDefault="00C9014A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C9014A" w:rsidRPr="00FA0E61" w:rsidRDefault="00C9014A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6" w:type="dxa"/>
            <w:vAlign w:val="center"/>
          </w:tcPr>
          <w:p w:rsidR="00C9014A" w:rsidRPr="00FA0E61" w:rsidRDefault="00C9014A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9" w:type="dxa"/>
            <w:vAlign w:val="center"/>
          </w:tcPr>
          <w:p w:rsidR="00C9014A" w:rsidRPr="00FA0E61" w:rsidRDefault="00C9014A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51" w:type="dxa"/>
            <w:vAlign w:val="center"/>
          </w:tcPr>
          <w:p w:rsidR="00C9014A" w:rsidRPr="00FA0E61" w:rsidRDefault="00C9014A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9F480E" w:rsidRPr="00FA0E61" w:rsidTr="009F480E">
        <w:trPr>
          <w:trHeight w:val="567"/>
        </w:trPr>
        <w:tc>
          <w:tcPr>
            <w:tcW w:w="583" w:type="dxa"/>
            <w:vMerge w:val="restart"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2425" w:type="dxa"/>
            <w:vMerge w:val="restart"/>
            <w:vAlign w:val="center"/>
          </w:tcPr>
          <w:p w:rsidR="009F480E" w:rsidRPr="00FA0E61" w:rsidRDefault="009F480E" w:rsidP="009F480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A0E61">
              <w:rPr>
                <w:bCs/>
                <w:color w:val="auto"/>
                <w:sz w:val="20"/>
                <w:szCs w:val="20"/>
              </w:rPr>
              <w:t>İş organizasyonu yapmak</w:t>
            </w:r>
          </w:p>
        </w:tc>
        <w:tc>
          <w:tcPr>
            <w:tcW w:w="720" w:type="dxa"/>
            <w:vMerge w:val="restart"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D.1</w:t>
            </w:r>
          </w:p>
        </w:tc>
        <w:tc>
          <w:tcPr>
            <w:tcW w:w="2696" w:type="dxa"/>
            <w:vMerge w:val="restart"/>
            <w:vAlign w:val="center"/>
          </w:tcPr>
          <w:p w:rsidR="009F480E" w:rsidRPr="00FA0E61" w:rsidRDefault="009F480E" w:rsidP="009F480E">
            <w:pPr>
              <w:pStyle w:val="Default"/>
              <w:rPr>
                <w:color w:val="auto"/>
                <w:sz w:val="20"/>
                <w:szCs w:val="20"/>
              </w:rPr>
            </w:pPr>
            <w:r w:rsidRPr="00FA0E61">
              <w:rPr>
                <w:color w:val="auto"/>
                <w:sz w:val="20"/>
                <w:szCs w:val="20"/>
              </w:rPr>
              <w:t>Çalışma alanının özelliklerini belirlemek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D.1.1</w:t>
            </w:r>
          </w:p>
        </w:tc>
        <w:tc>
          <w:tcPr>
            <w:tcW w:w="6851" w:type="dxa"/>
            <w:vAlign w:val="center"/>
          </w:tcPr>
          <w:p w:rsidR="009F480E" w:rsidRPr="00FA0E61" w:rsidRDefault="009F480E" w:rsidP="009F480E">
            <w:pPr>
              <w:pStyle w:val="Default"/>
              <w:rPr>
                <w:color w:val="auto"/>
                <w:sz w:val="20"/>
                <w:szCs w:val="20"/>
              </w:rPr>
            </w:pPr>
            <w:r w:rsidRPr="00FA0E61">
              <w:rPr>
                <w:color w:val="auto"/>
                <w:sz w:val="20"/>
                <w:szCs w:val="20"/>
              </w:rPr>
              <w:t>Çalışmaların kesintisiz ve uygun şekilde sürdürülmesine engel oluşturabilecek durumlar için iş alanını inceler.</w:t>
            </w:r>
          </w:p>
        </w:tc>
      </w:tr>
      <w:tr w:rsidR="009F480E" w:rsidRPr="00FA0E61" w:rsidTr="009F480E">
        <w:trPr>
          <w:trHeight w:val="567"/>
        </w:trPr>
        <w:tc>
          <w:tcPr>
            <w:tcW w:w="583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9F480E" w:rsidRPr="00FA0E61" w:rsidRDefault="009F480E" w:rsidP="009F480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D.1.2</w:t>
            </w:r>
          </w:p>
        </w:tc>
        <w:tc>
          <w:tcPr>
            <w:tcW w:w="6851" w:type="dxa"/>
            <w:vAlign w:val="center"/>
          </w:tcPr>
          <w:p w:rsidR="009F480E" w:rsidRPr="00FA0E61" w:rsidRDefault="009F480E" w:rsidP="009F480E">
            <w:pPr>
              <w:pStyle w:val="Default"/>
              <w:rPr>
                <w:color w:val="auto"/>
                <w:sz w:val="20"/>
                <w:szCs w:val="20"/>
              </w:rPr>
            </w:pPr>
            <w:r w:rsidRPr="00FA0E61">
              <w:rPr>
                <w:color w:val="auto"/>
                <w:sz w:val="20"/>
                <w:szCs w:val="20"/>
              </w:rPr>
              <w:t>İş alanının olumsuz özelliklerinin iyileştirilmesine katkıda bulunur.</w:t>
            </w:r>
          </w:p>
        </w:tc>
      </w:tr>
      <w:tr w:rsidR="009F480E" w:rsidRPr="00FA0E61" w:rsidTr="009F480E">
        <w:trPr>
          <w:trHeight w:val="567"/>
        </w:trPr>
        <w:tc>
          <w:tcPr>
            <w:tcW w:w="583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9F480E" w:rsidRPr="00FA0E61" w:rsidRDefault="009F480E" w:rsidP="009F480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D.1.3</w:t>
            </w:r>
          </w:p>
        </w:tc>
        <w:tc>
          <w:tcPr>
            <w:tcW w:w="6851" w:type="dxa"/>
            <w:vAlign w:val="center"/>
          </w:tcPr>
          <w:p w:rsidR="009F480E" w:rsidRPr="00FA0E61" w:rsidRDefault="009F480E" w:rsidP="009F480E">
            <w:pPr>
              <w:pStyle w:val="Default"/>
              <w:rPr>
                <w:color w:val="auto"/>
                <w:sz w:val="20"/>
                <w:szCs w:val="20"/>
              </w:rPr>
            </w:pPr>
            <w:r w:rsidRPr="00FA0E61">
              <w:rPr>
                <w:color w:val="auto"/>
                <w:sz w:val="20"/>
                <w:szCs w:val="20"/>
              </w:rPr>
              <w:t>Çalışmanın türü ve kullanılan iş yöntemine göre belirlenen çalışma düzenine uyar.</w:t>
            </w:r>
          </w:p>
        </w:tc>
      </w:tr>
      <w:tr w:rsidR="009F480E" w:rsidRPr="00FA0E61" w:rsidTr="009F480E">
        <w:trPr>
          <w:trHeight w:val="567"/>
        </w:trPr>
        <w:tc>
          <w:tcPr>
            <w:tcW w:w="583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9F480E" w:rsidRPr="00FA0E61" w:rsidRDefault="009F480E" w:rsidP="009F480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D.2</w:t>
            </w:r>
          </w:p>
        </w:tc>
        <w:tc>
          <w:tcPr>
            <w:tcW w:w="2696" w:type="dxa"/>
            <w:vMerge w:val="restart"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İş programı yapmak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D.2.1</w:t>
            </w:r>
          </w:p>
        </w:tc>
        <w:tc>
          <w:tcPr>
            <w:tcW w:w="6851" w:type="dxa"/>
            <w:vAlign w:val="center"/>
          </w:tcPr>
          <w:p w:rsidR="009F480E" w:rsidRPr="00FA0E61" w:rsidRDefault="009F480E" w:rsidP="009F480E">
            <w:pPr>
              <w:pStyle w:val="Default"/>
              <w:rPr>
                <w:color w:val="auto"/>
                <w:sz w:val="20"/>
                <w:szCs w:val="20"/>
              </w:rPr>
            </w:pPr>
            <w:r w:rsidRPr="00FA0E61">
              <w:rPr>
                <w:color w:val="auto"/>
                <w:sz w:val="20"/>
                <w:szCs w:val="20"/>
              </w:rPr>
              <w:t>İşyeri prosedürleri ve talimatlarına göre, iş programlarını takip eder.</w:t>
            </w:r>
          </w:p>
        </w:tc>
      </w:tr>
      <w:tr w:rsidR="009F480E" w:rsidRPr="00FA0E61" w:rsidTr="009F480E">
        <w:trPr>
          <w:trHeight w:val="567"/>
        </w:trPr>
        <w:tc>
          <w:tcPr>
            <w:tcW w:w="583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9F480E" w:rsidRPr="00FA0E61" w:rsidRDefault="009F480E" w:rsidP="009F480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D.2.2</w:t>
            </w:r>
          </w:p>
        </w:tc>
        <w:tc>
          <w:tcPr>
            <w:tcW w:w="6851" w:type="dxa"/>
            <w:vAlign w:val="center"/>
          </w:tcPr>
          <w:p w:rsidR="009F480E" w:rsidRPr="00FA0E61" w:rsidRDefault="009F480E" w:rsidP="009F480E">
            <w:pPr>
              <w:pStyle w:val="Default"/>
              <w:rPr>
                <w:color w:val="auto"/>
                <w:sz w:val="20"/>
                <w:szCs w:val="20"/>
              </w:rPr>
            </w:pPr>
            <w:r w:rsidRPr="00FA0E61">
              <w:rPr>
                <w:color w:val="auto"/>
                <w:sz w:val="20"/>
                <w:szCs w:val="20"/>
              </w:rPr>
              <w:t>Yapılacak işleri ve işlerin öncelik sıralarını belirleyerek, uygun kişileri, uygun işlemleri yapması işin görevlendirir.</w:t>
            </w:r>
          </w:p>
        </w:tc>
      </w:tr>
      <w:tr w:rsidR="009F480E" w:rsidRPr="00FA0E61" w:rsidTr="009F480E">
        <w:trPr>
          <w:trHeight w:val="567"/>
        </w:trPr>
        <w:tc>
          <w:tcPr>
            <w:tcW w:w="583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9F480E" w:rsidRPr="00FA0E61" w:rsidRDefault="009F480E" w:rsidP="009F480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D.2.3</w:t>
            </w:r>
          </w:p>
        </w:tc>
        <w:tc>
          <w:tcPr>
            <w:tcW w:w="6851" w:type="dxa"/>
            <w:vAlign w:val="center"/>
          </w:tcPr>
          <w:p w:rsidR="009F480E" w:rsidRPr="00FA0E61" w:rsidRDefault="009F480E" w:rsidP="009F480E">
            <w:pPr>
              <w:pStyle w:val="Default"/>
              <w:rPr>
                <w:color w:val="auto"/>
                <w:sz w:val="20"/>
                <w:szCs w:val="20"/>
              </w:rPr>
            </w:pPr>
            <w:r w:rsidRPr="00FA0E61">
              <w:rPr>
                <w:color w:val="auto"/>
                <w:sz w:val="20"/>
                <w:szCs w:val="20"/>
              </w:rPr>
              <w:t>Devreden/tamamlanamayan işlerin kontrolünü yapar.</w:t>
            </w:r>
          </w:p>
        </w:tc>
      </w:tr>
      <w:tr w:rsidR="009F480E" w:rsidRPr="00FA0E61" w:rsidTr="009F480E">
        <w:trPr>
          <w:trHeight w:val="567"/>
        </w:trPr>
        <w:tc>
          <w:tcPr>
            <w:tcW w:w="583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9F480E" w:rsidRPr="00FA0E61" w:rsidRDefault="009F480E" w:rsidP="009F480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D.3</w:t>
            </w:r>
          </w:p>
        </w:tc>
        <w:tc>
          <w:tcPr>
            <w:tcW w:w="2696" w:type="dxa"/>
            <w:vMerge w:val="restart"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  <w:lang w:eastAsia="tr-TR"/>
              </w:rPr>
              <w:t>Gerekli araç, gereç, ekipman ve malzemeyi çalışmaya hazırlamak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D.3.1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80E" w:rsidRPr="00FA0E61" w:rsidRDefault="009F480E" w:rsidP="009F480E">
            <w:pPr>
              <w:pStyle w:val="Default"/>
              <w:rPr>
                <w:color w:val="auto"/>
                <w:sz w:val="20"/>
                <w:szCs w:val="20"/>
              </w:rPr>
            </w:pPr>
            <w:r w:rsidRPr="00FA0E61">
              <w:rPr>
                <w:color w:val="auto"/>
                <w:sz w:val="20"/>
                <w:szCs w:val="20"/>
              </w:rPr>
              <w:t>Çalışma için gerekli araç, gereç, ekipman ve malzemenin çalışmaya hazır hale getirilmesine katkıda bulunur.</w:t>
            </w:r>
          </w:p>
        </w:tc>
      </w:tr>
      <w:tr w:rsidR="009F480E" w:rsidRPr="00FA0E61" w:rsidTr="009F480E">
        <w:trPr>
          <w:trHeight w:val="567"/>
        </w:trPr>
        <w:tc>
          <w:tcPr>
            <w:tcW w:w="583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9F480E" w:rsidRPr="00FA0E61" w:rsidRDefault="009F480E" w:rsidP="009F480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D.3.2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80E" w:rsidRPr="00FA0E61" w:rsidRDefault="009F480E" w:rsidP="009F480E">
            <w:pPr>
              <w:pStyle w:val="Default"/>
              <w:rPr>
                <w:color w:val="auto"/>
                <w:sz w:val="20"/>
                <w:szCs w:val="20"/>
              </w:rPr>
            </w:pPr>
            <w:r w:rsidRPr="00FA0E61">
              <w:rPr>
                <w:color w:val="auto"/>
                <w:sz w:val="20"/>
                <w:szCs w:val="20"/>
              </w:rPr>
              <w:t>Çalışma süresince kullanılacak araç, gereç, ekipman ve malzemenin, iş sağlığı ve güvenliği talimatları kapsamında uygunluğunun denetlenmesine katkıda bulunur.</w:t>
            </w:r>
          </w:p>
        </w:tc>
      </w:tr>
      <w:tr w:rsidR="009F480E" w:rsidRPr="00FA0E61" w:rsidTr="009F480E">
        <w:trPr>
          <w:trHeight w:val="567"/>
        </w:trPr>
        <w:tc>
          <w:tcPr>
            <w:tcW w:w="583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9F480E" w:rsidRPr="00FA0E61" w:rsidRDefault="009F480E" w:rsidP="009F480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F480E" w:rsidRPr="005B4AAC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4AAC">
              <w:rPr>
                <w:rFonts w:ascii="Times New Roman" w:hAnsi="Times New Roman"/>
                <w:b/>
                <w:sz w:val="20"/>
                <w:szCs w:val="20"/>
              </w:rPr>
              <w:t>D.4</w:t>
            </w:r>
          </w:p>
        </w:tc>
        <w:tc>
          <w:tcPr>
            <w:tcW w:w="2696" w:type="dxa"/>
            <w:vMerge w:val="restart"/>
            <w:vAlign w:val="center"/>
          </w:tcPr>
          <w:p w:rsidR="009F480E" w:rsidRPr="005B4AAC" w:rsidRDefault="009F480E" w:rsidP="009F480E">
            <w:pPr>
              <w:pStyle w:val="Default"/>
              <w:rPr>
                <w:color w:val="auto"/>
                <w:sz w:val="20"/>
                <w:szCs w:val="20"/>
              </w:rPr>
            </w:pPr>
            <w:r w:rsidRPr="005B4AAC">
              <w:rPr>
                <w:sz w:val="20"/>
                <w:szCs w:val="20"/>
              </w:rPr>
              <w:t xml:space="preserve">İş bitiminde araç, gereç ve ekipmanın bakımını yapmak </w:t>
            </w:r>
            <w:r w:rsidRPr="005B4AAC">
              <w:rPr>
                <w:color w:val="auto"/>
                <w:sz w:val="20"/>
                <w:szCs w:val="20"/>
              </w:rPr>
              <w:t>ve iş alanının temizliğinin yapılmasını sağlamak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80E" w:rsidRPr="005B4AAC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4AAC">
              <w:rPr>
                <w:rFonts w:ascii="Times New Roman" w:hAnsi="Times New Roman"/>
                <w:b/>
                <w:sz w:val="20"/>
                <w:szCs w:val="20"/>
              </w:rPr>
              <w:t>D.4.1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80E" w:rsidRPr="005B4AAC" w:rsidRDefault="009F480E" w:rsidP="009F4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AC">
              <w:rPr>
                <w:rFonts w:ascii="Times New Roman" w:hAnsi="Times New Roman"/>
                <w:sz w:val="20"/>
                <w:szCs w:val="20"/>
              </w:rPr>
              <w:t>Çalışma alanını düzgün ve temiz tutar/tutulmasını sağlar.</w:t>
            </w:r>
          </w:p>
        </w:tc>
      </w:tr>
      <w:tr w:rsidR="009F480E" w:rsidRPr="00FA0E61" w:rsidTr="009F480E">
        <w:trPr>
          <w:trHeight w:val="567"/>
        </w:trPr>
        <w:tc>
          <w:tcPr>
            <w:tcW w:w="583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9F480E" w:rsidRPr="00FA0E61" w:rsidRDefault="009F480E" w:rsidP="009F480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80E" w:rsidRPr="005B4AAC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4AAC">
              <w:rPr>
                <w:rFonts w:ascii="Times New Roman" w:hAnsi="Times New Roman"/>
                <w:b/>
                <w:sz w:val="20"/>
                <w:szCs w:val="20"/>
              </w:rPr>
              <w:t>D.4.2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80E" w:rsidRPr="005B4AAC" w:rsidRDefault="009F480E" w:rsidP="009F4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AC">
              <w:rPr>
                <w:rFonts w:ascii="Times New Roman" w:hAnsi="Times New Roman"/>
                <w:sz w:val="20"/>
                <w:szCs w:val="20"/>
              </w:rPr>
              <w:t>Kullanılan araç, gereç, ekipman ve malzemenin temizlik ve bakımını yapar/yapılmasını sağlar.</w:t>
            </w:r>
          </w:p>
        </w:tc>
      </w:tr>
      <w:tr w:rsidR="009F480E" w:rsidRPr="00FA0E61" w:rsidTr="009F480E">
        <w:trPr>
          <w:trHeight w:val="567"/>
        </w:trPr>
        <w:tc>
          <w:tcPr>
            <w:tcW w:w="583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9F480E" w:rsidRPr="00FA0E61" w:rsidRDefault="009F480E" w:rsidP="009F480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9F480E" w:rsidRPr="00FA0E61" w:rsidRDefault="009F480E" w:rsidP="009F48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80E" w:rsidRPr="005B4AAC" w:rsidRDefault="009F480E" w:rsidP="009F48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4AAC">
              <w:rPr>
                <w:rFonts w:ascii="Times New Roman" w:hAnsi="Times New Roman"/>
                <w:b/>
                <w:sz w:val="20"/>
                <w:szCs w:val="20"/>
              </w:rPr>
              <w:t>D.4.3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80E" w:rsidRPr="005B4AAC" w:rsidRDefault="009F480E" w:rsidP="009F4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AC">
              <w:rPr>
                <w:rFonts w:ascii="Times New Roman" w:hAnsi="Times New Roman"/>
                <w:sz w:val="20"/>
                <w:szCs w:val="20"/>
              </w:rPr>
              <w:t>Kullanılan araç, gereç, ekipman ve malzemeyi yerlerine yerleştirir/yerleştirilmesini sağlar.</w:t>
            </w:r>
          </w:p>
        </w:tc>
      </w:tr>
    </w:tbl>
    <w:p w:rsidR="003F2826" w:rsidRPr="00FA0E61" w:rsidRDefault="003F2826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8105A5" w:rsidRPr="00FA0E61" w:rsidRDefault="008105A5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E26E19" w:rsidRPr="00FA0E61" w:rsidRDefault="00E26E19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6B133D" w:rsidRPr="00FA0E61" w:rsidRDefault="006B133D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6B133D" w:rsidRPr="00FA0E61" w:rsidRDefault="006B133D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6B133D" w:rsidRPr="00FA0E61" w:rsidRDefault="006B133D" w:rsidP="003B3B4A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422"/>
        <w:gridCol w:w="720"/>
        <w:gridCol w:w="2691"/>
        <w:gridCol w:w="898"/>
        <w:gridCol w:w="6830"/>
      </w:tblGrid>
      <w:tr w:rsidR="006B133D" w:rsidRPr="00FA0E61" w:rsidTr="00FA0E61">
        <w:trPr>
          <w:trHeight w:val="567"/>
        </w:trPr>
        <w:tc>
          <w:tcPr>
            <w:tcW w:w="3079" w:type="dxa"/>
            <w:gridSpan w:val="2"/>
            <w:vAlign w:val="center"/>
          </w:tcPr>
          <w:p w:rsidR="006B133D" w:rsidRPr="00FA0E61" w:rsidRDefault="006B133D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Görevler</w:t>
            </w:r>
          </w:p>
        </w:tc>
        <w:tc>
          <w:tcPr>
            <w:tcW w:w="3411" w:type="dxa"/>
            <w:gridSpan w:val="2"/>
            <w:vAlign w:val="center"/>
          </w:tcPr>
          <w:p w:rsidR="006B133D" w:rsidRPr="00FA0E61" w:rsidRDefault="006B133D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28" w:type="dxa"/>
            <w:gridSpan w:val="2"/>
            <w:vAlign w:val="center"/>
          </w:tcPr>
          <w:p w:rsidR="006B133D" w:rsidRPr="00FA0E61" w:rsidRDefault="006B133D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7028AF" w:rsidRPr="00FA0E61" w:rsidTr="00FA0E61">
        <w:trPr>
          <w:trHeight w:val="567"/>
        </w:trPr>
        <w:tc>
          <w:tcPr>
            <w:tcW w:w="657" w:type="dxa"/>
            <w:vAlign w:val="center"/>
          </w:tcPr>
          <w:p w:rsidR="006B133D" w:rsidRPr="00FA0E61" w:rsidRDefault="006B133D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2" w:type="dxa"/>
            <w:vAlign w:val="center"/>
          </w:tcPr>
          <w:p w:rsidR="006B133D" w:rsidRPr="00FA0E61" w:rsidRDefault="006B133D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6B133D" w:rsidRPr="00FA0E61" w:rsidRDefault="006B133D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1" w:type="dxa"/>
            <w:vAlign w:val="center"/>
          </w:tcPr>
          <w:p w:rsidR="006B133D" w:rsidRPr="00FA0E61" w:rsidRDefault="006B133D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8" w:type="dxa"/>
            <w:vAlign w:val="center"/>
          </w:tcPr>
          <w:p w:rsidR="006B133D" w:rsidRPr="00FA0E61" w:rsidRDefault="006B133D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30" w:type="dxa"/>
            <w:vAlign w:val="center"/>
          </w:tcPr>
          <w:p w:rsidR="006B133D" w:rsidRPr="00FA0E61" w:rsidRDefault="006B133D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 w:val="restart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2422" w:type="dxa"/>
            <w:vMerge w:val="restart"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Sıhhi tesisat keşif işlemlerini yürütmek</w:t>
            </w:r>
          </w:p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(devamı var)</w:t>
            </w:r>
          </w:p>
        </w:tc>
        <w:tc>
          <w:tcPr>
            <w:tcW w:w="720" w:type="dxa"/>
            <w:vMerge w:val="restart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2691" w:type="dxa"/>
            <w:vMerge w:val="restart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Tesisat projesini incelemek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.1.1</w:t>
            </w:r>
          </w:p>
        </w:tc>
        <w:tc>
          <w:tcPr>
            <w:tcW w:w="6830" w:type="dxa"/>
            <w:vAlign w:val="center"/>
          </w:tcPr>
          <w:p w:rsidR="003B3B4A" w:rsidRPr="00FA0E61" w:rsidRDefault="002169AF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Boru çap</w:t>
            </w:r>
            <w:r w:rsidR="003B3B4A" w:rsidRPr="00FA0E61">
              <w:rPr>
                <w:rFonts w:ascii="Times New Roman" w:hAnsi="Times New Roman"/>
                <w:sz w:val="20"/>
                <w:szCs w:val="20"/>
              </w:rPr>
              <w:t xml:space="preserve">larını </w:t>
            </w:r>
            <w:r w:rsidR="00D15235" w:rsidRPr="00FA0E61">
              <w:rPr>
                <w:rFonts w:ascii="Times New Roman" w:hAnsi="Times New Roman"/>
                <w:sz w:val="20"/>
                <w:szCs w:val="20"/>
              </w:rPr>
              <w:t xml:space="preserve">ve tesisat güzergahını </w:t>
            </w:r>
            <w:r w:rsidR="003B3B4A" w:rsidRPr="00FA0E61">
              <w:rPr>
                <w:rFonts w:ascii="Times New Roman" w:hAnsi="Times New Roman"/>
                <w:sz w:val="20"/>
                <w:szCs w:val="20"/>
              </w:rPr>
              <w:t>tespit eder.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.1.2</w:t>
            </w:r>
          </w:p>
        </w:tc>
        <w:tc>
          <w:tcPr>
            <w:tcW w:w="6830" w:type="dxa"/>
            <w:vAlign w:val="center"/>
          </w:tcPr>
          <w:p w:rsidR="003B3B4A" w:rsidRPr="00FA0E61" w:rsidRDefault="00D15235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Kullanılan ürünlerin uygunluğunu kontrol eder.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.1.3</w:t>
            </w:r>
          </w:p>
        </w:tc>
        <w:tc>
          <w:tcPr>
            <w:tcW w:w="6830" w:type="dxa"/>
            <w:vAlign w:val="center"/>
          </w:tcPr>
          <w:p w:rsidR="003B3B4A" w:rsidRPr="00FA0E61" w:rsidRDefault="00D15235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Temiz su giriş yerlerini ve pis su çıkış yerlerini tespit eder.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.1.4</w:t>
            </w:r>
          </w:p>
        </w:tc>
        <w:tc>
          <w:tcPr>
            <w:tcW w:w="6830" w:type="dxa"/>
            <w:vAlign w:val="center"/>
          </w:tcPr>
          <w:p w:rsidR="003B3B4A" w:rsidRPr="00FA0E61" w:rsidRDefault="00D15235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Binanın kat sayısını belirler.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.1.5</w:t>
            </w:r>
          </w:p>
        </w:tc>
        <w:tc>
          <w:tcPr>
            <w:tcW w:w="6830" w:type="dxa"/>
            <w:vAlign w:val="center"/>
          </w:tcPr>
          <w:p w:rsidR="003B3B4A" w:rsidRPr="00FA0E61" w:rsidRDefault="00D15235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Boru kelepçe yerlerini, boru kot yüksekliklerini, boru tip ve adetlerini belirler.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.1.6</w:t>
            </w:r>
          </w:p>
        </w:tc>
        <w:tc>
          <w:tcPr>
            <w:tcW w:w="6830" w:type="dxa"/>
            <w:vAlign w:val="center"/>
          </w:tcPr>
          <w:p w:rsidR="003B3B4A" w:rsidRPr="00FA0E61" w:rsidRDefault="00D15235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Tesisat projesinin, mimari projeye uygunluğunu kontrol eder.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.1.7</w:t>
            </w:r>
          </w:p>
        </w:tc>
        <w:tc>
          <w:tcPr>
            <w:tcW w:w="6830" w:type="dxa"/>
            <w:vAlign w:val="center"/>
          </w:tcPr>
          <w:p w:rsidR="003B3B4A" w:rsidRPr="00FA0E61" w:rsidRDefault="00D15235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Şaft ve vana yerlerini belirler</w:t>
            </w:r>
            <w:r w:rsidR="00A709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2691" w:type="dxa"/>
            <w:vMerge w:val="restart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Ürün çeşitleri ve özelliklerine göre ürün önermek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.2.1</w:t>
            </w:r>
          </w:p>
        </w:tc>
        <w:tc>
          <w:tcPr>
            <w:tcW w:w="6830" w:type="dxa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Kullanıcının kolay kullanabileceği ürünleri tespit eder.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.2.2</w:t>
            </w:r>
          </w:p>
        </w:tc>
        <w:tc>
          <w:tcPr>
            <w:tcW w:w="6830" w:type="dxa"/>
            <w:vAlign w:val="center"/>
          </w:tcPr>
          <w:p w:rsidR="003B3B4A" w:rsidRPr="00FA0E61" w:rsidRDefault="00D15235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K</w:t>
            </w:r>
            <w:r w:rsidR="003B3B4A" w:rsidRPr="00FA0E61">
              <w:rPr>
                <w:rFonts w:ascii="Times New Roman" w:hAnsi="Times New Roman"/>
                <w:sz w:val="20"/>
                <w:szCs w:val="20"/>
              </w:rPr>
              <w:t>ullanıcı</w:t>
            </w:r>
            <w:r w:rsidRPr="00FA0E61">
              <w:rPr>
                <w:rFonts w:ascii="Times New Roman" w:hAnsi="Times New Roman"/>
                <w:sz w:val="20"/>
                <w:szCs w:val="20"/>
              </w:rPr>
              <w:t>n</w:t>
            </w:r>
            <w:r w:rsidR="003B3B4A" w:rsidRPr="00FA0E61">
              <w:rPr>
                <w:rFonts w:ascii="Times New Roman" w:hAnsi="Times New Roman"/>
                <w:sz w:val="20"/>
                <w:szCs w:val="20"/>
              </w:rPr>
              <w:t>ın kullanım özelliklerine uygun ürünlerin özellikleri hakkında öneride bulunur.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.2.3</w:t>
            </w:r>
          </w:p>
        </w:tc>
        <w:tc>
          <w:tcPr>
            <w:tcW w:w="6830" w:type="dxa"/>
            <w:vAlign w:val="center"/>
          </w:tcPr>
          <w:p w:rsidR="003B3B4A" w:rsidRPr="00FA0E61" w:rsidRDefault="00D15235" w:rsidP="003E3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Ürün önerilerinde b</w:t>
            </w:r>
            <w:r w:rsidR="003B3B4A" w:rsidRPr="00FA0E61">
              <w:rPr>
                <w:rFonts w:ascii="Times New Roman" w:hAnsi="Times New Roman"/>
                <w:sz w:val="20"/>
                <w:szCs w:val="20"/>
              </w:rPr>
              <w:t>ina</w:t>
            </w:r>
            <w:r w:rsidRPr="00FA0E61">
              <w:rPr>
                <w:rFonts w:ascii="Times New Roman" w:hAnsi="Times New Roman"/>
                <w:sz w:val="20"/>
                <w:szCs w:val="20"/>
              </w:rPr>
              <w:t>lar</w:t>
            </w:r>
            <w:r w:rsidR="003B3B4A" w:rsidRPr="00FA0E61">
              <w:rPr>
                <w:rFonts w:ascii="Times New Roman" w:hAnsi="Times New Roman"/>
                <w:sz w:val="20"/>
                <w:szCs w:val="20"/>
              </w:rPr>
              <w:t xml:space="preserve">ın </w:t>
            </w:r>
            <w:r w:rsidR="001D26FD" w:rsidRPr="00FA0E61">
              <w:rPr>
                <w:rFonts w:ascii="Times New Roman" w:hAnsi="Times New Roman"/>
                <w:sz w:val="20"/>
                <w:szCs w:val="20"/>
              </w:rPr>
              <w:t xml:space="preserve">niteliğini, ürünlerin teknolojik özelliklerini ve </w:t>
            </w:r>
            <w:r w:rsidR="003E3D3A">
              <w:rPr>
                <w:rFonts w:ascii="Times New Roman" w:hAnsi="Times New Roman"/>
                <w:sz w:val="20"/>
                <w:szCs w:val="20"/>
              </w:rPr>
              <w:t>verimliliklerini</w:t>
            </w:r>
            <w:r w:rsidR="001D26FD" w:rsidRPr="00FA0E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E61">
              <w:rPr>
                <w:rFonts w:ascii="Times New Roman" w:hAnsi="Times New Roman"/>
                <w:sz w:val="20"/>
                <w:szCs w:val="20"/>
              </w:rPr>
              <w:t>dikkat</w:t>
            </w:r>
            <w:r w:rsidR="003B3B4A" w:rsidRPr="00FA0E61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FA0E61">
              <w:rPr>
                <w:rFonts w:ascii="Times New Roman" w:hAnsi="Times New Roman"/>
                <w:sz w:val="20"/>
                <w:szCs w:val="20"/>
              </w:rPr>
              <w:t>alır</w:t>
            </w:r>
            <w:r w:rsidR="003B3B4A" w:rsidRPr="00FA0E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2691" w:type="dxa"/>
            <w:vMerge w:val="restart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İşçilik maliyeti teklifi hazırlamak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.3.1</w:t>
            </w:r>
          </w:p>
        </w:tc>
        <w:tc>
          <w:tcPr>
            <w:tcW w:w="6830" w:type="dxa"/>
            <w:vAlign w:val="center"/>
          </w:tcPr>
          <w:p w:rsidR="003B3B4A" w:rsidRPr="00FA0E61" w:rsidRDefault="003B3B4A" w:rsidP="0009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 xml:space="preserve">Yapılacak iş için yaklaşık adam/gün </w:t>
            </w:r>
            <w:r w:rsidR="00096A40">
              <w:rPr>
                <w:rFonts w:ascii="Times New Roman" w:hAnsi="Times New Roman"/>
                <w:sz w:val="20"/>
                <w:szCs w:val="20"/>
              </w:rPr>
              <w:t>sayısını</w:t>
            </w:r>
            <w:r w:rsidRPr="00FA0E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26FD" w:rsidRPr="00FA0E61">
              <w:rPr>
                <w:rFonts w:ascii="Times New Roman" w:hAnsi="Times New Roman"/>
                <w:sz w:val="20"/>
                <w:szCs w:val="20"/>
              </w:rPr>
              <w:t xml:space="preserve">ve birim fiyatını </w:t>
            </w:r>
            <w:r w:rsidRPr="00FA0E61">
              <w:rPr>
                <w:rFonts w:ascii="Times New Roman" w:hAnsi="Times New Roman"/>
                <w:sz w:val="20"/>
                <w:szCs w:val="20"/>
              </w:rPr>
              <w:t>belirler.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.3.2</w:t>
            </w:r>
          </w:p>
        </w:tc>
        <w:tc>
          <w:tcPr>
            <w:tcW w:w="6830" w:type="dxa"/>
            <w:vAlign w:val="center"/>
          </w:tcPr>
          <w:p w:rsidR="003B3B4A" w:rsidRPr="00FA0E61" w:rsidRDefault="001D26FD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Öngörülmeyen maliyet unsurlarını tespit ederek, fiyatlandırır.</w:t>
            </w:r>
          </w:p>
        </w:tc>
      </w:tr>
    </w:tbl>
    <w:p w:rsidR="003B3B4A" w:rsidRPr="00FA0E61" w:rsidRDefault="003B3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422"/>
        <w:gridCol w:w="720"/>
        <w:gridCol w:w="2691"/>
        <w:gridCol w:w="898"/>
        <w:gridCol w:w="6830"/>
      </w:tblGrid>
      <w:tr w:rsidR="003B3B4A" w:rsidRPr="00FA0E61" w:rsidTr="00FA0E61">
        <w:trPr>
          <w:trHeight w:val="567"/>
        </w:trPr>
        <w:tc>
          <w:tcPr>
            <w:tcW w:w="3079" w:type="dxa"/>
            <w:gridSpan w:val="2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Görevler</w:t>
            </w:r>
          </w:p>
        </w:tc>
        <w:tc>
          <w:tcPr>
            <w:tcW w:w="3411" w:type="dxa"/>
            <w:gridSpan w:val="2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28" w:type="dxa"/>
            <w:gridSpan w:val="2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2" w:type="dxa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1" w:type="dxa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8" w:type="dxa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30" w:type="dxa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 w:val="restart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2422" w:type="dxa"/>
            <w:vMerge w:val="restart"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Sıhhi tesisat keşif işlemlerini yürütmek</w:t>
            </w:r>
          </w:p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(devamı var)</w:t>
            </w:r>
          </w:p>
        </w:tc>
        <w:tc>
          <w:tcPr>
            <w:tcW w:w="720" w:type="dxa"/>
            <w:vMerge w:val="restart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.4</w:t>
            </w:r>
          </w:p>
        </w:tc>
        <w:tc>
          <w:tcPr>
            <w:tcW w:w="2691" w:type="dxa"/>
            <w:vMerge w:val="restart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Tesisat malzeme listesi hazırlamak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.4.1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Boru çap ve adetlerini</w:t>
            </w:r>
            <w:r w:rsidR="00CF3A4F" w:rsidRPr="00FA0E61">
              <w:rPr>
                <w:rFonts w:ascii="Times New Roman" w:hAnsi="Times New Roman"/>
                <w:sz w:val="20"/>
                <w:szCs w:val="20"/>
              </w:rPr>
              <w:t xml:space="preserve">, boru metrajlarını, </w:t>
            </w:r>
            <w:r w:rsidR="00BF0F0B">
              <w:rPr>
                <w:rFonts w:ascii="Times New Roman" w:hAnsi="Times New Roman"/>
                <w:sz w:val="20"/>
                <w:szCs w:val="20"/>
              </w:rPr>
              <w:t>birleştirme elemanı (</w:t>
            </w:r>
            <w:r w:rsidR="00CF3A4F" w:rsidRPr="00FA0E61">
              <w:rPr>
                <w:rFonts w:ascii="Times New Roman" w:hAnsi="Times New Roman"/>
                <w:sz w:val="20"/>
                <w:szCs w:val="20"/>
              </w:rPr>
              <w:t>fittings</w:t>
            </w:r>
            <w:r w:rsidR="00BF0F0B">
              <w:rPr>
                <w:rFonts w:ascii="Times New Roman" w:hAnsi="Times New Roman"/>
                <w:sz w:val="20"/>
                <w:szCs w:val="20"/>
              </w:rPr>
              <w:t>)</w:t>
            </w:r>
            <w:r w:rsidR="00CF3A4F" w:rsidRPr="00FA0E61">
              <w:rPr>
                <w:rFonts w:ascii="Times New Roman" w:hAnsi="Times New Roman"/>
                <w:sz w:val="20"/>
                <w:szCs w:val="20"/>
              </w:rPr>
              <w:t xml:space="preserve"> çeşit ve adedini, vitrifiye ve armatür ürün adetlerini, sarf malzemelerin adet ve çeşitlerini belirler.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.4.2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3B3B4A" w:rsidRPr="00FA0E61" w:rsidRDefault="00CF3A4F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Çıkan sonuçları listeye kayıt eder.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.5</w:t>
            </w:r>
          </w:p>
        </w:tc>
        <w:tc>
          <w:tcPr>
            <w:tcW w:w="2691" w:type="dxa"/>
            <w:vMerge w:val="restart"/>
            <w:vAlign w:val="center"/>
          </w:tcPr>
          <w:p w:rsidR="003B3B4A" w:rsidRPr="00FA0E61" w:rsidRDefault="003B3B4A" w:rsidP="00071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Seçile</w:t>
            </w:r>
            <w:r w:rsidR="00071FB9">
              <w:rPr>
                <w:rFonts w:ascii="Times New Roman" w:hAnsi="Times New Roman"/>
                <w:sz w:val="20"/>
                <w:szCs w:val="20"/>
              </w:rPr>
              <w:t>n</w:t>
            </w:r>
            <w:r w:rsidRPr="00FA0E61">
              <w:rPr>
                <w:rFonts w:ascii="Times New Roman" w:hAnsi="Times New Roman"/>
                <w:sz w:val="20"/>
                <w:szCs w:val="20"/>
              </w:rPr>
              <w:t xml:space="preserve"> ürünlerin yerlerine uygun olup olmadığını tespit etmek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.5.1</w:t>
            </w:r>
          </w:p>
        </w:tc>
        <w:tc>
          <w:tcPr>
            <w:tcW w:w="6830" w:type="dxa"/>
            <w:vAlign w:val="center"/>
          </w:tcPr>
          <w:p w:rsidR="003B3B4A" w:rsidRPr="00FA0E61" w:rsidRDefault="00CF3A4F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Uygulama yerinin ölçüsünü alır.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.5.2</w:t>
            </w:r>
          </w:p>
        </w:tc>
        <w:tc>
          <w:tcPr>
            <w:tcW w:w="6830" w:type="dxa"/>
            <w:vAlign w:val="center"/>
          </w:tcPr>
          <w:p w:rsidR="003B3B4A" w:rsidRPr="00FA0E61" w:rsidRDefault="00CF3A4F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Seçilen ürünün ebatlarını ve özelliklerini belirler.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.5.3</w:t>
            </w:r>
          </w:p>
        </w:tc>
        <w:tc>
          <w:tcPr>
            <w:tcW w:w="6830" w:type="dxa"/>
            <w:vAlign w:val="center"/>
          </w:tcPr>
          <w:p w:rsidR="003B3B4A" w:rsidRPr="00FA0E61" w:rsidRDefault="00CF3A4F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Yer ölçülerinin uygunluğunu kontrol eder.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.5.4</w:t>
            </w:r>
          </w:p>
        </w:tc>
        <w:tc>
          <w:tcPr>
            <w:tcW w:w="6830" w:type="dxa"/>
            <w:vAlign w:val="center"/>
          </w:tcPr>
          <w:p w:rsidR="003B3B4A" w:rsidRPr="00FA0E61" w:rsidRDefault="00CF3A4F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Uygun olmayan ürünleri tespit eder.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.6</w:t>
            </w:r>
          </w:p>
        </w:tc>
        <w:tc>
          <w:tcPr>
            <w:tcW w:w="2691" w:type="dxa"/>
            <w:vMerge w:val="restart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Malzemeyi teslim almak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.6.1</w:t>
            </w:r>
          </w:p>
        </w:tc>
        <w:tc>
          <w:tcPr>
            <w:tcW w:w="6830" w:type="dxa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Malzeme listesi ile ürün irsaliyesini karşılaştırır.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.6.2</w:t>
            </w:r>
          </w:p>
        </w:tc>
        <w:tc>
          <w:tcPr>
            <w:tcW w:w="6830" w:type="dxa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Ürünlerde zarar ya da kusur olup olmadığını kontrol eder.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.6.3</w:t>
            </w:r>
          </w:p>
        </w:tc>
        <w:tc>
          <w:tcPr>
            <w:tcW w:w="6830" w:type="dxa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Listeye göre ürün sayımı yapar.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.6.4</w:t>
            </w:r>
          </w:p>
        </w:tc>
        <w:tc>
          <w:tcPr>
            <w:tcW w:w="6830" w:type="dxa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Ürün sayısını, listede belirtilen sayıyla karşılaştırır ve varsa uyumsuzlukları belirler.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.7</w:t>
            </w:r>
          </w:p>
        </w:tc>
        <w:tc>
          <w:tcPr>
            <w:tcW w:w="2691" w:type="dxa"/>
            <w:vMerge w:val="restart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Malzemeyi depolamak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.7.1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Malzemeleri gruplandırır.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.7.2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Malzemelerin zarar görmeyecek uygun yere taşınmasını ve istiflenmesini sağlar.</w:t>
            </w:r>
          </w:p>
        </w:tc>
      </w:tr>
      <w:tr w:rsidR="003B3B4A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B3B4A" w:rsidRPr="00FA0E61" w:rsidRDefault="003B3B4A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B3B4A" w:rsidRPr="00FA0E61" w:rsidRDefault="00FA0E6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3B3B4A" w:rsidRPr="00FA0E61">
              <w:rPr>
                <w:rFonts w:ascii="Times New Roman" w:hAnsi="Times New Roman"/>
                <w:b/>
                <w:sz w:val="20"/>
                <w:szCs w:val="20"/>
              </w:rPr>
              <w:t>.7.3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3B3B4A" w:rsidRPr="00FA0E61" w:rsidRDefault="003B3B4A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Deponun güvenliğini sağla</w:t>
            </w:r>
            <w:r w:rsidR="00624AD6" w:rsidRPr="00FA0E61">
              <w:rPr>
                <w:rFonts w:ascii="Times New Roman" w:hAnsi="Times New Roman"/>
                <w:sz w:val="20"/>
                <w:szCs w:val="20"/>
              </w:rPr>
              <w:t>yıcı tedbirleri alır</w:t>
            </w:r>
            <w:r w:rsidRPr="00FA0E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D6986" w:rsidRPr="00FA0E61" w:rsidRDefault="002D6986" w:rsidP="003B3B4A">
      <w:pPr>
        <w:pStyle w:val="ListeParagraf"/>
        <w:spacing w:after="0" w:line="240" w:lineRule="auto"/>
        <w:ind w:left="0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422"/>
        <w:gridCol w:w="720"/>
        <w:gridCol w:w="2691"/>
        <w:gridCol w:w="898"/>
        <w:gridCol w:w="6830"/>
      </w:tblGrid>
      <w:tr w:rsidR="00D34CC2" w:rsidRPr="00FA0E61" w:rsidTr="00FA0E61">
        <w:trPr>
          <w:trHeight w:val="567"/>
        </w:trPr>
        <w:tc>
          <w:tcPr>
            <w:tcW w:w="3079" w:type="dxa"/>
            <w:gridSpan w:val="2"/>
            <w:vAlign w:val="center"/>
          </w:tcPr>
          <w:p w:rsidR="00D34CC2" w:rsidRPr="00FA0E61" w:rsidRDefault="00D34CC2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Görevler</w:t>
            </w:r>
          </w:p>
        </w:tc>
        <w:tc>
          <w:tcPr>
            <w:tcW w:w="3411" w:type="dxa"/>
            <w:gridSpan w:val="2"/>
            <w:vAlign w:val="center"/>
          </w:tcPr>
          <w:p w:rsidR="00D34CC2" w:rsidRPr="00FA0E61" w:rsidRDefault="00D34CC2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28" w:type="dxa"/>
            <w:gridSpan w:val="2"/>
            <w:vAlign w:val="center"/>
          </w:tcPr>
          <w:p w:rsidR="00D34CC2" w:rsidRPr="00FA0E61" w:rsidRDefault="00D34CC2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D34CC2" w:rsidRPr="00FA0E61" w:rsidTr="00FA0E61">
        <w:trPr>
          <w:trHeight w:val="567"/>
        </w:trPr>
        <w:tc>
          <w:tcPr>
            <w:tcW w:w="657" w:type="dxa"/>
            <w:vAlign w:val="center"/>
          </w:tcPr>
          <w:p w:rsidR="00D34CC2" w:rsidRPr="00FA0E61" w:rsidRDefault="00D34CC2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2" w:type="dxa"/>
            <w:vAlign w:val="center"/>
          </w:tcPr>
          <w:p w:rsidR="00D34CC2" w:rsidRPr="00FA0E61" w:rsidRDefault="00D34CC2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D34CC2" w:rsidRPr="00FA0E61" w:rsidRDefault="00D34CC2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1" w:type="dxa"/>
            <w:vAlign w:val="center"/>
          </w:tcPr>
          <w:p w:rsidR="00D34CC2" w:rsidRPr="00FA0E61" w:rsidRDefault="00D34CC2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8" w:type="dxa"/>
            <w:vAlign w:val="center"/>
          </w:tcPr>
          <w:p w:rsidR="00D34CC2" w:rsidRPr="00FA0E61" w:rsidRDefault="00D34CC2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30" w:type="dxa"/>
            <w:vAlign w:val="center"/>
          </w:tcPr>
          <w:p w:rsidR="00D34CC2" w:rsidRPr="00FA0E61" w:rsidRDefault="00D34CC2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9D62B1" w:rsidRPr="00FA0E61" w:rsidTr="00FA0E61">
        <w:trPr>
          <w:trHeight w:val="567"/>
        </w:trPr>
        <w:tc>
          <w:tcPr>
            <w:tcW w:w="657" w:type="dxa"/>
            <w:vMerge w:val="restart"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2422" w:type="dxa"/>
            <w:vMerge w:val="restart"/>
            <w:vAlign w:val="center"/>
          </w:tcPr>
          <w:p w:rsidR="009D62B1" w:rsidRPr="00FA0E61" w:rsidRDefault="009D62B1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Sıhhi tesisat keşif işlemlerini yürütmek</w:t>
            </w:r>
          </w:p>
        </w:tc>
        <w:tc>
          <w:tcPr>
            <w:tcW w:w="720" w:type="dxa"/>
            <w:vMerge w:val="restart"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.8</w:t>
            </w:r>
          </w:p>
        </w:tc>
        <w:tc>
          <w:tcPr>
            <w:tcW w:w="2691" w:type="dxa"/>
            <w:vMerge w:val="restart"/>
            <w:vAlign w:val="center"/>
          </w:tcPr>
          <w:p w:rsidR="009D62B1" w:rsidRPr="00FA0E61" w:rsidRDefault="009D62B1" w:rsidP="008A2A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Eski tesisatı sökme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6830" w:type="dxa"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Sökülecek tesisatın yerlerini belirler.</w:t>
            </w:r>
          </w:p>
        </w:tc>
      </w:tr>
      <w:tr w:rsidR="009D62B1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9D62B1" w:rsidRPr="00FA0E61" w:rsidRDefault="009D62B1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6830" w:type="dxa"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Tesisat suyunu keser ve suyu boşaltır.</w:t>
            </w:r>
          </w:p>
        </w:tc>
      </w:tr>
      <w:tr w:rsidR="009D62B1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9D62B1" w:rsidRPr="00FA0E61" w:rsidRDefault="009D62B1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6830" w:type="dxa"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Sıcak-soğuk</w:t>
            </w:r>
            <w:r w:rsidR="0035461D">
              <w:rPr>
                <w:rFonts w:ascii="Times New Roman" w:hAnsi="Times New Roman"/>
                <w:sz w:val="20"/>
                <w:szCs w:val="20"/>
              </w:rPr>
              <w:t xml:space="preserve"> su</w:t>
            </w:r>
            <w:r w:rsidRPr="00FA0E61">
              <w:rPr>
                <w:rFonts w:ascii="Times New Roman" w:hAnsi="Times New Roman"/>
                <w:sz w:val="20"/>
                <w:szCs w:val="20"/>
              </w:rPr>
              <w:t xml:space="preserve"> vanalarının kapatılmasını sağlar.</w:t>
            </w:r>
          </w:p>
        </w:tc>
      </w:tr>
      <w:tr w:rsidR="009D62B1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9D62B1" w:rsidRPr="00FA0E61" w:rsidRDefault="009D62B1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.4</w:t>
            </w:r>
          </w:p>
        </w:tc>
        <w:tc>
          <w:tcPr>
            <w:tcW w:w="6830" w:type="dxa"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FA0E61">
              <w:rPr>
                <w:rFonts w:ascii="Times New Roman" w:hAnsi="Times New Roman"/>
                <w:sz w:val="20"/>
                <w:szCs w:val="20"/>
              </w:rPr>
              <w:t>öküm sıralamasını planla</w:t>
            </w:r>
            <w:r>
              <w:rPr>
                <w:rFonts w:ascii="Times New Roman" w:hAnsi="Times New Roman"/>
                <w:sz w:val="20"/>
                <w:szCs w:val="20"/>
              </w:rPr>
              <w:t>yarak, sökme işlemini gerçekleştiri</w:t>
            </w:r>
            <w:r w:rsidRPr="00FA0E61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</w:tr>
      <w:tr w:rsidR="009D62B1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9D62B1" w:rsidRPr="00FA0E61" w:rsidRDefault="009D62B1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.5</w:t>
            </w:r>
          </w:p>
        </w:tc>
        <w:tc>
          <w:tcPr>
            <w:tcW w:w="6830" w:type="dxa"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Yeniden kullanılabilecek malzemeleri ayrıştırır.</w:t>
            </w:r>
          </w:p>
        </w:tc>
      </w:tr>
      <w:tr w:rsidR="009D62B1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9D62B1" w:rsidRPr="00FA0E61" w:rsidRDefault="009D62B1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.6</w:t>
            </w:r>
          </w:p>
        </w:tc>
        <w:tc>
          <w:tcPr>
            <w:tcW w:w="6830" w:type="dxa"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Artık malzemelerin ortamdan uzaklaştırılmasını sağlar.</w:t>
            </w:r>
          </w:p>
        </w:tc>
      </w:tr>
      <w:tr w:rsidR="009D62B1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9D62B1" w:rsidRPr="00FA0E61" w:rsidRDefault="009D62B1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.9</w:t>
            </w:r>
          </w:p>
        </w:tc>
        <w:tc>
          <w:tcPr>
            <w:tcW w:w="2691" w:type="dxa"/>
            <w:vMerge w:val="restart"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Yapılan işi kontrol etmek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D62B1" w:rsidRPr="00FA0E61" w:rsidRDefault="009D62B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Yapılan işin ölçüsünde ve terazisinde olup olmadığını kontrol eder.</w:t>
            </w:r>
          </w:p>
        </w:tc>
      </w:tr>
      <w:tr w:rsidR="009D62B1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9D62B1" w:rsidRPr="00FA0E61" w:rsidRDefault="009D62B1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D62B1" w:rsidRPr="00FA0E61" w:rsidRDefault="009D62B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9D62B1" w:rsidRPr="00FA0E61" w:rsidRDefault="009D62B1" w:rsidP="000B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FA0E61">
              <w:rPr>
                <w:rFonts w:ascii="Times New Roman" w:hAnsi="Times New Roman"/>
                <w:sz w:val="20"/>
                <w:szCs w:val="20"/>
              </w:rPr>
              <w:t>apılan işin projeye uygun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olup olmadığını g</w:t>
            </w:r>
            <w:r w:rsidRPr="00FA0E61">
              <w:rPr>
                <w:rFonts w:ascii="Times New Roman" w:hAnsi="Times New Roman"/>
                <w:sz w:val="20"/>
                <w:szCs w:val="20"/>
              </w:rPr>
              <w:t>özle</w:t>
            </w:r>
            <w:r>
              <w:rPr>
                <w:rFonts w:ascii="Times New Roman" w:hAnsi="Times New Roman"/>
                <w:sz w:val="20"/>
                <w:szCs w:val="20"/>
              </w:rPr>
              <w:t>mleyerek belirler</w:t>
            </w:r>
            <w:r w:rsidRPr="00FA0E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D62B1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9D62B1" w:rsidRPr="00FA0E61" w:rsidRDefault="009D62B1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D62B1" w:rsidRPr="009D62B1" w:rsidRDefault="009D62B1" w:rsidP="00FA0E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62B1">
              <w:rPr>
                <w:rFonts w:ascii="Times New Roman" w:hAnsi="Times New Roman"/>
                <w:b/>
                <w:sz w:val="20"/>
                <w:szCs w:val="20"/>
              </w:rPr>
              <w:t>E.10</w:t>
            </w:r>
          </w:p>
        </w:tc>
        <w:tc>
          <w:tcPr>
            <w:tcW w:w="2691" w:type="dxa"/>
            <w:vMerge w:val="restart"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Araç gereç ve ekipman temizliği yapmak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D62B1" w:rsidRPr="00FA0E61" w:rsidRDefault="009D62B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E10.1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9D62B1" w:rsidRPr="00FA0E61" w:rsidRDefault="009D62B1" w:rsidP="00527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Araç-gereç ve ekipman yüzeylerini uygun bez ile silerek, araç-gereçleri tozdan, kirden arındırır.</w:t>
            </w:r>
          </w:p>
        </w:tc>
      </w:tr>
      <w:tr w:rsidR="009D62B1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9D62B1" w:rsidRPr="00FA0E61" w:rsidRDefault="009D62B1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D62B1" w:rsidRPr="009D62B1" w:rsidRDefault="009D62B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D62B1" w:rsidRDefault="009D62B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E10.2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9D62B1" w:rsidRPr="00FA0E61" w:rsidRDefault="009D62B1" w:rsidP="00527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Araç-gereç ve ekipmanın işlevselliğini kontrol eder.</w:t>
            </w:r>
          </w:p>
        </w:tc>
      </w:tr>
      <w:tr w:rsidR="009D62B1" w:rsidRPr="00FA0E61" w:rsidTr="00FA0E61">
        <w:trPr>
          <w:trHeight w:val="567"/>
        </w:trPr>
        <w:tc>
          <w:tcPr>
            <w:tcW w:w="657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9D62B1" w:rsidRPr="00FA0E61" w:rsidRDefault="009D62B1" w:rsidP="00FA0E6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D62B1" w:rsidRPr="009D62B1" w:rsidRDefault="009D62B1" w:rsidP="00FA0E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9D62B1" w:rsidRPr="00FA0E61" w:rsidRDefault="009D62B1" w:rsidP="00FA0E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D62B1" w:rsidRPr="00FA0E61" w:rsidRDefault="009D62B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E.10.3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9D62B1" w:rsidRPr="00FA0E61" w:rsidRDefault="009D62B1" w:rsidP="00527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Araç-gereç ve ekipmanın uygun malzeme ve yöntemle yağlamasını yapar.</w:t>
            </w:r>
          </w:p>
        </w:tc>
      </w:tr>
    </w:tbl>
    <w:p w:rsidR="00D34CC2" w:rsidRDefault="00D34CC2" w:rsidP="003B3B4A">
      <w:pPr>
        <w:pStyle w:val="ListeParagraf"/>
        <w:spacing w:after="0" w:line="240" w:lineRule="auto"/>
        <w:ind w:left="0"/>
        <w:outlineLvl w:val="1"/>
        <w:rPr>
          <w:rFonts w:ascii="Times New Roman" w:hAnsi="Times New Roman"/>
          <w:b/>
          <w:sz w:val="20"/>
          <w:szCs w:val="20"/>
        </w:rPr>
      </w:pPr>
    </w:p>
    <w:p w:rsidR="000B181B" w:rsidRDefault="000B181B" w:rsidP="003B3B4A">
      <w:pPr>
        <w:pStyle w:val="ListeParagraf"/>
        <w:spacing w:after="0" w:line="240" w:lineRule="auto"/>
        <w:ind w:left="0"/>
        <w:outlineLvl w:val="1"/>
        <w:rPr>
          <w:rFonts w:ascii="Times New Roman" w:hAnsi="Times New Roman"/>
          <w:b/>
          <w:sz w:val="20"/>
          <w:szCs w:val="20"/>
        </w:rPr>
      </w:pPr>
    </w:p>
    <w:p w:rsidR="000B181B" w:rsidRDefault="000B181B" w:rsidP="003B3B4A">
      <w:pPr>
        <w:pStyle w:val="ListeParagraf"/>
        <w:spacing w:after="0" w:line="240" w:lineRule="auto"/>
        <w:ind w:left="0"/>
        <w:outlineLvl w:val="1"/>
        <w:rPr>
          <w:rFonts w:ascii="Times New Roman" w:hAnsi="Times New Roman"/>
          <w:b/>
          <w:sz w:val="20"/>
          <w:szCs w:val="20"/>
        </w:rPr>
      </w:pPr>
    </w:p>
    <w:p w:rsidR="000B181B" w:rsidRDefault="000B181B" w:rsidP="003B3B4A">
      <w:pPr>
        <w:pStyle w:val="ListeParagraf"/>
        <w:spacing w:after="0" w:line="240" w:lineRule="auto"/>
        <w:ind w:left="0"/>
        <w:outlineLvl w:val="1"/>
        <w:rPr>
          <w:rFonts w:ascii="Times New Roman" w:hAnsi="Times New Roman"/>
          <w:b/>
          <w:sz w:val="20"/>
          <w:szCs w:val="20"/>
        </w:rPr>
      </w:pPr>
    </w:p>
    <w:p w:rsidR="000B181B" w:rsidRDefault="000B181B" w:rsidP="003B3B4A">
      <w:pPr>
        <w:pStyle w:val="ListeParagraf"/>
        <w:spacing w:after="0" w:line="240" w:lineRule="auto"/>
        <w:ind w:left="0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422"/>
        <w:gridCol w:w="720"/>
        <w:gridCol w:w="2691"/>
        <w:gridCol w:w="898"/>
        <w:gridCol w:w="6830"/>
      </w:tblGrid>
      <w:tr w:rsidR="00D34CC2" w:rsidRPr="00164EC5" w:rsidTr="00164EC5">
        <w:trPr>
          <w:trHeight w:val="567"/>
        </w:trPr>
        <w:tc>
          <w:tcPr>
            <w:tcW w:w="3079" w:type="dxa"/>
            <w:gridSpan w:val="2"/>
            <w:vAlign w:val="center"/>
          </w:tcPr>
          <w:p w:rsidR="00D34CC2" w:rsidRPr="00164EC5" w:rsidRDefault="00D34CC2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Görevler</w:t>
            </w:r>
          </w:p>
        </w:tc>
        <w:tc>
          <w:tcPr>
            <w:tcW w:w="3411" w:type="dxa"/>
            <w:gridSpan w:val="2"/>
            <w:vAlign w:val="center"/>
          </w:tcPr>
          <w:p w:rsidR="00D34CC2" w:rsidRPr="00164EC5" w:rsidRDefault="00D34CC2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28" w:type="dxa"/>
            <w:gridSpan w:val="2"/>
            <w:vAlign w:val="center"/>
          </w:tcPr>
          <w:p w:rsidR="00D34CC2" w:rsidRPr="00164EC5" w:rsidRDefault="00D34CC2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D34CC2" w:rsidRPr="00164EC5" w:rsidTr="00164EC5">
        <w:trPr>
          <w:trHeight w:val="567"/>
        </w:trPr>
        <w:tc>
          <w:tcPr>
            <w:tcW w:w="657" w:type="dxa"/>
            <w:vAlign w:val="center"/>
          </w:tcPr>
          <w:p w:rsidR="00D34CC2" w:rsidRPr="00164EC5" w:rsidRDefault="00D34CC2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2" w:type="dxa"/>
            <w:vAlign w:val="center"/>
          </w:tcPr>
          <w:p w:rsidR="00D34CC2" w:rsidRPr="00164EC5" w:rsidRDefault="00D34CC2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D34CC2" w:rsidRPr="00164EC5" w:rsidRDefault="00D34CC2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1" w:type="dxa"/>
            <w:vAlign w:val="center"/>
          </w:tcPr>
          <w:p w:rsidR="00D34CC2" w:rsidRPr="00164EC5" w:rsidRDefault="00D34CC2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8" w:type="dxa"/>
            <w:vAlign w:val="center"/>
          </w:tcPr>
          <w:p w:rsidR="00D34CC2" w:rsidRPr="00164EC5" w:rsidRDefault="00D34CC2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30" w:type="dxa"/>
            <w:vAlign w:val="center"/>
          </w:tcPr>
          <w:p w:rsidR="00D34CC2" w:rsidRPr="00164EC5" w:rsidRDefault="00D34CC2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EB5DAD" w:rsidRPr="00164EC5" w:rsidTr="00164EC5">
        <w:trPr>
          <w:trHeight w:val="567"/>
        </w:trPr>
        <w:tc>
          <w:tcPr>
            <w:tcW w:w="657" w:type="dxa"/>
            <w:vMerge w:val="restart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2422" w:type="dxa"/>
            <w:vMerge w:val="restart"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Sıhhi tesisat boru döşeme yerlerini hazırlamak</w:t>
            </w:r>
          </w:p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(devamı var)</w:t>
            </w:r>
          </w:p>
        </w:tc>
        <w:tc>
          <w:tcPr>
            <w:tcW w:w="720" w:type="dxa"/>
            <w:vMerge w:val="restart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2691" w:type="dxa"/>
            <w:vMerge w:val="restart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Tesisat geçiş güzergahını belirlemek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.1.1</w:t>
            </w:r>
          </w:p>
        </w:tc>
        <w:tc>
          <w:tcPr>
            <w:tcW w:w="6830" w:type="dxa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Tesisatın tavan ve zemin geçiş yerlerini belirler.</w:t>
            </w:r>
          </w:p>
        </w:tc>
      </w:tr>
      <w:tr w:rsidR="00EB5DAD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.1.2</w:t>
            </w:r>
          </w:p>
        </w:tc>
        <w:tc>
          <w:tcPr>
            <w:tcW w:w="6830" w:type="dxa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Tesisatın çiftli ve çoklu geçiş yerlerini belirler.</w:t>
            </w:r>
          </w:p>
        </w:tc>
      </w:tr>
      <w:tr w:rsidR="00EB5DAD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.1.3</w:t>
            </w:r>
          </w:p>
        </w:tc>
        <w:tc>
          <w:tcPr>
            <w:tcW w:w="6830" w:type="dxa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Tesisatın aydınlıktan ve koridordan geçiş yerlerini belirler.</w:t>
            </w:r>
          </w:p>
        </w:tc>
      </w:tr>
      <w:tr w:rsidR="00EB5DAD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.1.4</w:t>
            </w:r>
          </w:p>
        </w:tc>
        <w:tc>
          <w:tcPr>
            <w:tcW w:w="6830" w:type="dxa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Tesisatın banyo içi boru geçiş yerlerini belirler.</w:t>
            </w:r>
          </w:p>
        </w:tc>
      </w:tr>
      <w:tr w:rsidR="00EB5DAD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.1.5</w:t>
            </w:r>
          </w:p>
        </w:tc>
        <w:tc>
          <w:tcPr>
            <w:tcW w:w="6830" w:type="dxa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Tesisatın kolon borularının geçiş yerlerini belirler.</w:t>
            </w:r>
          </w:p>
        </w:tc>
      </w:tr>
      <w:tr w:rsidR="00EB5DAD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2691" w:type="dxa"/>
            <w:vMerge w:val="restart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Boru kanalı açmak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.2.1</w:t>
            </w:r>
          </w:p>
        </w:tc>
        <w:tc>
          <w:tcPr>
            <w:tcW w:w="6830" w:type="dxa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Uygun araç-gereci seçer.</w:t>
            </w:r>
          </w:p>
        </w:tc>
      </w:tr>
      <w:tr w:rsidR="00EB5DAD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.2.2</w:t>
            </w:r>
          </w:p>
        </w:tc>
        <w:tc>
          <w:tcPr>
            <w:tcW w:w="6830" w:type="dxa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Boru çapına göre kanalın derinliğini ve genişliğini ayarlar.</w:t>
            </w:r>
          </w:p>
        </w:tc>
      </w:tr>
      <w:tr w:rsidR="00EB5DAD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.2.3</w:t>
            </w:r>
          </w:p>
        </w:tc>
        <w:tc>
          <w:tcPr>
            <w:tcW w:w="6830" w:type="dxa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Diğer tesisatların zarar görmesini engelleyici önlemler alır.</w:t>
            </w:r>
          </w:p>
        </w:tc>
      </w:tr>
      <w:tr w:rsidR="00EB5DAD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2691" w:type="dxa"/>
            <w:vMerge w:val="restart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Boru geçiş deliği açmak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.3.1</w:t>
            </w:r>
          </w:p>
        </w:tc>
        <w:tc>
          <w:tcPr>
            <w:tcW w:w="6830" w:type="dxa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Delik çapını ve derinliğini tespit eder.</w:t>
            </w:r>
          </w:p>
        </w:tc>
      </w:tr>
      <w:tr w:rsidR="00EB5DAD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.3.2</w:t>
            </w:r>
          </w:p>
        </w:tc>
        <w:tc>
          <w:tcPr>
            <w:tcW w:w="6830" w:type="dxa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Delinecek yerin emniyetli olup olmadığını kontrol eder.</w:t>
            </w:r>
          </w:p>
        </w:tc>
      </w:tr>
      <w:tr w:rsidR="00EB5DAD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.3.3</w:t>
            </w:r>
          </w:p>
        </w:tc>
        <w:tc>
          <w:tcPr>
            <w:tcW w:w="6830" w:type="dxa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Kırıcı delici matkap, karot, murç, çekiç vb. kullanarak deliği açar.</w:t>
            </w:r>
          </w:p>
        </w:tc>
      </w:tr>
      <w:tr w:rsidR="00EB5DAD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.4</w:t>
            </w:r>
          </w:p>
        </w:tc>
        <w:tc>
          <w:tcPr>
            <w:tcW w:w="2691" w:type="dxa"/>
            <w:vMerge w:val="restart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 xml:space="preserve">Kovan koymak </w:t>
            </w:r>
          </w:p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.4.1</w:t>
            </w:r>
          </w:p>
        </w:tc>
        <w:tc>
          <w:tcPr>
            <w:tcW w:w="6830" w:type="dxa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Uygun kovan malzemesini seçer.</w:t>
            </w:r>
          </w:p>
        </w:tc>
      </w:tr>
      <w:tr w:rsidR="00EB5DAD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.4.2</w:t>
            </w:r>
          </w:p>
        </w:tc>
        <w:tc>
          <w:tcPr>
            <w:tcW w:w="6830" w:type="dxa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Geçecek borunun çapına ve uzunluğuna göre kovanı yerine takarak, sabitler.</w:t>
            </w:r>
          </w:p>
        </w:tc>
      </w:tr>
    </w:tbl>
    <w:p w:rsidR="00D34CC2" w:rsidRPr="00FA0E61" w:rsidRDefault="00D34CC2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422"/>
        <w:gridCol w:w="720"/>
        <w:gridCol w:w="2691"/>
        <w:gridCol w:w="898"/>
        <w:gridCol w:w="6830"/>
      </w:tblGrid>
      <w:tr w:rsidR="006C0320" w:rsidRPr="00164EC5" w:rsidTr="00164EC5">
        <w:trPr>
          <w:trHeight w:val="567"/>
        </w:trPr>
        <w:tc>
          <w:tcPr>
            <w:tcW w:w="3079" w:type="dxa"/>
            <w:gridSpan w:val="2"/>
            <w:vAlign w:val="center"/>
          </w:tcPr>
          <w:p w:rsidR="006C0320" w:rsidRPr="00164EC5" w:rsidRDefault="006C0320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Görevler</w:t>
            </w:r>
          </w:p>
        </w:tc>
        <w:tc>
          <w:tcPr>
            <w:tcW w:w="3411" w:type="dxa"/>
            <w:gridSpan w:val="2"/>
            <w:vAlign w:val="center"/>
          </w:tcPr>
          <w:p w:rsidR="006C0320" w:rsidRPr="00164EC5" w:rsidRDefault="006C0320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28" w:type="dxa"/>
            <w:gridSpan w:val="2"/>
            <w:vAlign w:val="center"/>
          </w:tcPr>
          <w:p w:rsidR="006C0320" w:rsidRPr="00164EC5" w:rsidRDefault="006C0320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6C0320" w:rsidRPr="00164EC5" w:rsidTr="00164EC5">
        <w:trPr>
          <w:trHeight w:val="567"/>
        </w:trPr>
        <w:tc>
          <w:tcPr>
            <w:tcW w:w="657" w:type="dxa"/>
            <w:vAlign w:val="center"/>
          </w:tcPr>
          <w:p w:rsidR="006C0320" w:rsidRPr="00164EC5" w:rsidRDefault="006C0320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2" w:type="dxa"/>
            <w:vAlign w:val="center"/>
          </w:tcPr>
          <w:p w:rsidR="006C0320" w:rsidRPr="00164EC5" w:rsidRDefault="006C0320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6C0320" w:rsidRPr="00164EC5" w:rsidRDefault="006C0320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1" w:type="dxa"/>
            <w:vAlign w:val="center"/>
          </w:tcPr>
          <w:p w:rsidR="006C0320" w:rsidRPr="00164EC5" w:rsidRDefault="006C0320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8" w:type="dxa"/>
            <w:vAlign w:val="center"/>
          </w:tcPr>
          <w:p w:rsidR="006C0320" w:rsidRPr="00164EC5" w:rsidRDefault="006C0320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30" w:type="dxa"/>
            <w:vAlign w:val="center"/>
          </w:tcPr>
          <w:p w:rsidR="006C0320" w:rsidRPr="00164EC5" w:rsidRDefault="006C0320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9D62B1" w:rsidRPr="00164EC5" w:rsidTr="00164EC5">
        <w:trPr>
          <w:trHeight w:val="567"/>
        </w:trPr>
        <w:tc>
          <w:tcPr>
            <w:tcW w:w="657" w:type="dxa"/>
            <w:vMerge w:val="restart"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2422" w:type="dxa"/>
            <w:vMerge w:val="restart"/>
            <w:vAlign w:val="center"/>
          </w:tcPr>
          <w:p w:rsidR="009D62B1" w:rsidRPr="00164EC5" w:rsidRDefault="009D62B1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Sıhhi tesisat boru döşeme yerlerini hazırlamak</w:t>
            </w:r>
          </w:p>
        </w:tc>
        <w:tc>
          <w:tcPr>
            <w:tcW w:w="720" w:type="dxa"/>
            <w:vMerge w:val="restart"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F.5</w:t>
            </w:r>
          </w:p>
        </w:tc>
        <w:tc>
          <w:tcPr>
            <w:tcW w:w="2691" w:type="dxa"/>
            <w:vMerge w:val="restart"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Boru konsolu / kelepçesi döşemek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F.5.1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Konsol güzergahını ve konsol yerini işaretler.</w:t>
            </w:r>
          </w:p>
        </w:tc>
      </w:tr>
      <w:tr w:rsidR="009D62B1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9D62B1" w:rsidRPr="00164EC5" w:rsidRDefault="009D62B1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F.5.2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Konsol aralıklarını belirler.</w:t>
            </w:r>
          </w:p>
        </w:tc>
      </w:tr>
      <w:tr w:rsidR="009D62B1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9D62B1" w:rsidRPr="00164EC5" w:rsidRDefault="009D62B1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F.5.3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Boru çapına göre sıralama yaparak konsolu sabitler.</w:t>
            </w:r>
          </w:p>
        </w:tc>
      </w:tr>
      <w:tr w:rsidR="009D62B1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9D62B1" w:rsidRPr="00164EC5" w:rsidRDefault="009D62B1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F.6</w:t>
            </w:r>
          </w:p>
        </w:tc>
        <w:tc>
          <w:tcPr>
            <w:tcW w:w="2691" w:type="dxa"/>
            <w:vMerge w:val="restart"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Sayaç yuvası açmak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F.6.1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Sayaç yerlerini tespit eder.</w:t>
            </w:r>
          </w:p>
        </w:tc>
      </w:tr>
      <w:tr w:rsidR="009D62B1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9D62B1" w:rsidRPr="00164EC5" w:rsidRDefault="009D62B1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F.6.2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Standart normlara göre yuvanın açılmasını sağlar.</w:t>
            </w:r>
          </w:p>
        </w:tc>
      </w:tr>
      <w:tr w:rsidR="009D62B1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9D62B1" w:rsidRPr="00164EC5" w:rsidRDefault="009D62B1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F.6.3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 xml:space="preserve">Sayaç yuvasının ölçü kontrolünü sağlar. </w:t>
            </w:r>
          </w:p>
        </w:tc>
      </w:tr>
      <w:tr w:rsidR="009D62B1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9D62B1" w:rsidRPr="00164EC5" w:rsidRDefault="009D62B1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D62B1" w:rsidRPr="009D62B1" w:rsidRDefault="009D62B1" w:rsidP="00164E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62B1">
              <w:rPr>
                <w:rFonts w:ascii="Times New Roman" w:hAnsi="Times New Roman"/>
                <w:b/>
                <w:sz w:val="20"/>
                <w:szCs w:val="20"/>
              </w:rPr>
              <w:t>F.7</w:t>
            </w:r>
          </w:p>
        </w:tc>
        <w:tc>
          <w:tcPr>
            <w:tcW w:w="2691" w:type="dxa"/>
            <w:vMerge w:val="restart"/>
            <w:vAlign w:val="center"/>
          </w:tcPr>
          <w:p w:rsidR="009D62B1" w:rsidRDefault="009D62B1" w:rsidP="00164EC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Çalışma ortamını temizlemek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D62B1" w:rsidRPr="00164EC5" w:rsidRDefault="009D62B1" w:rsidP="005277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F.7.1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9D62B1" w:rsidRPr="00164EC5" w:rsidRDefault="009D62B1" w:rsidP="00527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Temizlenecek yerleri tespit eder.</w:t>
            </w:r>
          </w:p>
        </w:tc>
      </w:tr>
      <w:tr w:rsidR="009D62B1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9D62B1" w:rsidRPr="00164EC5" w:rsidRDefault="009D62B1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D62B1" w:rsidRPr="009D62B1" w:rsidRDefault="009D62B1" w:rsidP="00164E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9D62B1" w:rsidRDefault="009D62B1" w:rsidP="00164EC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D62B1" w:rsidRPr="00164EC5" w:rsidRDefault="009D62B1" w:rsidP="005277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F.7.2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9D62B1" w:rsidRPr="00164EC5" w:rsidRDefault="009D62B1" w:rsidP="00527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Kırım artıklarının ortamdan uzaklaştırılmasını sağlar.</w:t>
            </w:r>
          </w:p>
        </w:tc>
      </w:tr>
      <w:tr w:rsidR="009D62B1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9D62B1" w:rsidRPr="00164EC5" w:rsidRDefault="009D62B1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D62B1" w:rsidRPr="009D62B1" w:rsidRDefault="009D62B1" w:rsidP="00164E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9D62B1" w:rsidRDefault="009D62B1" w:rsidP="00164EC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D62B1" w:rsidRPr="00164EC5" w:rsidRDefault="009D62B1" w:rsidP="005277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F.7.3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9D62B1" w:rsidRPr="00164EC5" w:rsidRDefault="009D62B1" w:rsidP="00527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Çalışma ortamının temizliğini kontrol eder.</w:t>
            </w:r>
          </w:p>
        </w:tc>
      </w:tr>
      <w:tr w:rsidR="009D62B1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9D62B1" w:rsidRPr="00164EC5" w:rsidRDefault="009D62B1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D62B1" w:rsidRPr="009D62B1" w:rsidRDefault="009D62B1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9D62B1" w:rsidRPr="00164EC5" w:rsidRDefault="009D62B1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D62B1" w:rsidRPr="00164EC5" w:rsidRDefault="009D62B1" w:rsidP="005277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F.7.4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9D62B1" w:rsidRPr="00164EC5" w:rsidRDefault="009D62B1" w:rsidP="00527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Ortamın temiz kalmasını sağlayacak önlemler alır.</w:t>
            </w:r>
          </w:p>
        </w:tc>
      </w:tr>
    </w:tbl>
    <w:p w:rsidR="00023CA8" w:rsidRDefault="00023CA8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4CC2" w:rsidRDefault="00023CA8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422"/>
        <w:gridCol w:w="720"/>
        <w:gridCol w:w="2691"/>
        <w:gridCol w:w="898"/>
        <w:gridCol w:w="6830"/>
      </w:tblGrid>
      <w:tr w:rsidR="00066D35" w:rsidRPr="00164EC5" w:rsidTr="00164EC5">
        <w:trPr>
          <w:trHeight w:val="567"/>
        </w:trPr>
        <w:tc>
          <w:tcPr>
            <w:tcW w:w="3079" w:type="dxa"/>
            <w:gridSpan w:val="2"/>
            <w:vAlign w:val="center"/>
          </w:tcPr>
          <w:p w:rsidR="00066D35" w:rsidRPr="00164EC5" w:rsidRDefault="00066D3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Görevler</w:t>
            </w:r>
          </w:p>
        </w:tc>
        <w:tc>
          <w:tcPr>
            <w:tcW w:w="3411" w:type="dxa"/>
            <w:gridSpan w:val="2"/>
            <w:vAlign w:val="center"/>
          </w:tcPr>
          <w:p w:rsidR="00066D35" w:rsidRPr="00164EC5" w:rsidRDefault="00066D3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28" w:type="dxa"/>
            <w:gridSpan w:val="2"/>
            <w:vAlign w:val="center"/>
          </w:tcPr>
          <w:p w:rsidR="00066D35" w:rsidRPr="00164EC5" w:rsidRDefault="00066D3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066D35" w:rsidRPr="00164EC5" w:rsidTr="00164EC5">
        <w:trPr>
          <w:trHeight w:val="567"/>
        </w:trPr>
        <w:tc>
          <w:tcPr>
            <w:tcW w:w="657" w:type="dxa"/>
            <w:vAlign w:val="center"/>
          </w:tcPr>
          <w:p w:rsidR="00066D35" w:rsidRPr="00164EC5" w:rsidRDefault="00066D3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2" w:type="dxa"/>
            <w:vAlign w:val="center"/>
          </w:tcPr>
          <w:p w:rsidR="00066D35" w:rsidRPr="00164EC5" w:rsidRDefault="00066D3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066D35" w:rsidRPr="00164EC5" w:rsidRDefault="00066D3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1" w:type="dxa"/>
            <w:vAlign w:val="center"/>
          </w:tcPr>
          <w:p w:rsidR="00066D35" w:rsidRPr="00164EC5" w:rsidRDefault="00066D3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8" w:type="dxa"/>
            <w:vAlign w:val="center"/>
          </w:tcPr>
          <w:p w:rsidR="00066D35" w:rsidRPr="00164EC5" w:rsidRDefault="00066D3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30" w:type="dxa"/>
            <w:vAlign w:val="center"/>
          </w:tcPr>
          <w:p w:rsidR="00066D35" w:rsidRPr="00164EC5" w:rsidRDefault="00066D3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EB5DAD" w:rsidRPr="00164EC5" w:rsidTr="00164EC5">
        <w:trPr>
          <w:trHeight w:val="567"/>
        </w:trPr>
        <w:tc>
          <w:tcPr>
            <w:tcW w:w="657" w:type="dxa"/>
            <w:vMerge w:val="restart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</w:p>
        </w:tc>
        <w:tc>
          <w:tcPr>
            <w:tcW w:w="2422" w:type="dxa"/>
            <w:vMerge w:val="restart"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Boru döşeme işlemlerini yürütmek</w:t>
            </w:r>
          </w:p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(devamı var)</w:t>
            </w:r>
          </w:p>
        </w:tc>
        <w:tc>
          <w:tcPr>
            <w:tcW w:w="720" w:type="dxa"/>
            <w:vMerge w:val="restart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2691" w:type="dxa"/>
            <w:vMerge w:val="restart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 xml:space="preserve">Malzeme montaj kataloglarını incelemek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.1.1</w:t>
            </w:r>
          </w:p>
        </w:tc>
        <w:tc>
          <w:tcPr>
            <w:tcW w:w="6830" w:type="dxa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Ürün- malzemenin sıva altı ya da sıva üstü olup olmadığını tespit eder.</w:t>
            </w:r>
          </w:p>
        </w:tc>
      </w:tr>
      <w:tr w:rsidR="00EB5DAD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.1.2</w:t>
            </w:r>
          </w:p>
        </w:tc>
        <w:tc>
          <w:tcPr>
            <w:tcW w:w="6830" w:type="dxa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Ürünün, manuel veya elektronik olup olmadığını kontrol eder.</w:t>
            </w:r>
          </w:p>
        </w:tc>
      </w:tr>
      <w:tr w:rsidR="00EB5DAD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.1.3</w:t>
            </w:r>
          </w:p>
        </w:tc>
        <w:tc>
          <w:tcPr>
            <w:tcW w:w="6830" w:type="dxa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Elektrikli ürün bağlantı yerlerinin işaretlenmesini sağlar.</w:t>
            </w:r>
          </w:p>
        </w:tc>
      </w:tr>
      <w:tr w:rsidR="002534AB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2534AB" w:rsidRPr="00164EC5" w:rsidRDefault="002534AB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2534AB" w:rsidRPr="00164EC5" w:rsidRDefault="002534AB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534AB" w:rsidRPr="00164EC5" w:rsidRDefault="002534AB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G.2</w:t>
            </w:r>
          </w:p>
        </w:tc>
        <w:tc>
          <w:tcPr>
            <w:tcW w:w="2691" w:type="dxa"/>
            <w:vMerge w:val="restart"/>
            <w:vAlign w:val="center"/>
          </w:tcPr>
          <w:p w:rsidR="002534AB" w:rsidRPr="00164EC5" w:rsidRDefault="002534AB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Boru ölçüsü almak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534AB" w:rsidRPr="00164EC5" w:rsidRDefault="002534AB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G.2.1</w:t>
            </w:r>
          </w:p>
        </w:tc>
        <w:tc>
          <w:tcPr>
            <w:tcW w:w="6830" w:type="dxa"/>
            <w:vAlign w:val="center"/>
          </w:tcPr>
          <w:p w:rsidR="002534AB" w:rsidRPr="00164EC5" w:rsidRDefault="002534AB" w:rsidP="00253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Boru döşenecek yeri ölçer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 ölçüyü tekrar kontrol eder.</w:t>
            </w:r>
          </w:p>
        </w:tc>
      </w:tr>
      <w:tr w:rsidR="002534AB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2534AB" w:rsidRPr="00164EC5" w:rsidRDefault="002534AB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2534AB" w:rsidRPr="00164EC5" w:rsidRDefault="002534AB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534AB" w:rsidRPr="00164EC5" w:rsidRDefault="002534AB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2534AB" w:rsidRPr="00164EC5" w:rsidRDefault="002534AB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534AB" w:rsidRPr="00164EC5" w:rsidRDefault="002534AB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.2.2</w:t>
            </w:r>
          </w:p>
        </w:tc>
        <w:tc>
          <w:tcPr>
            <w:tcW w:w="6830" w:type="dxa"/>
            <w:vAlign w:val="center"/>
          </w:tcPr>
          <w:p w:rsidR="002534AB" w:rsidRPr="00164EC5" w:rsidRDefault="002534AB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164EC5">
              <w:rPr>
                <w:rFonts w:ascii="Times New Roman" w:hAnsi="Times New Roman"/>
                <w:sz w:val="20"/>
                <w:szCs w:val="20"/>
              </w:rPr>
              <w:t>oru bağlantı paylarını bırakır.</w:t>
            </w:r>
          </w:p>
        </w:tc>
      </w:tr>
      <w:tr w:rsidR="00EB5DAD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2691" w:type="dxa"/>
            <w:vMerge w:val="restart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Boru kesimi yapmak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.3.1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Boruların standartlara uygun olup olmadığını kontrol eder.</w:t>
            </w:r>
          </w:p>
        </w:tc>
      </w:tr>
      <w:tr w:rsidR="00EB5DAD" w:rsidRPr="00164EC5" w:rsidTr="009F6FEC">
        <w:trPr>
          <w:trHeight w:val="418"/>
        </w:trPr>
        <w:tc>
          <w:tcPr>
            <w:tcW w:w="657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.3.2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EB5DAD" w:rsidRPr="00164EC5" w:rsidRDefault="000A7794" w:rsidP="00253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 xml:space="preserve">Boruların </w:t>
            </w:r>
            <w:r>
              <w:rPr>
                <w:rFonts w:ascii="Times New Roman" w:hAnsi="Times New Roman"/>
                <w:sz w:val="20"/>
                <w:szCs w:val="20"/>
              </w:rPr>
              <w:t>kesim</w:t>
            </w:r>
            <w:r w:rsidR="002534AB">
              <w:rPr>
                <w:rFonts w:ascii="Times New Roman" w:hAnsi="Times New Roman"/>
                <w:sz w:val="20"/>
                <w:szCs w:val="20"/>
              </w:rPr>
              <w:t xml:space="preserve"> yerlerini doğru işaretler ve </w:t>
            </w:r>
            <w:r>
              <w:rPr>
                <w:rFonts w:ascii="Times New Roman" w:hAnsi="Times New Roman"/>
                <w:sz w:val="20"/>
                <w:szCs w:val="20"/>
              </w:rPr>
              <w:t>tekrar kontrol</w:t>
            </w:r>
            <w:r w:rsidR="002534AB">
              <w:rPr>
                <w:rFonts w:ascii="Times New Roman" w:hAnsi="Times New Roman"/>
                <w:sz w:val="20"/>
                <w:szCs w:val="20"/>
              </w:rPr>
              <w:t xml:space="preserve"> ederek kesim yapar</w:t>
            </w:r>
            <w:r w:rsidR="00EB5DAD" w:rsidRPr="00164E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5DAD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.4</w:t>
            </w:r>
          </w:p>
        </w:tc>
        <w:tc>
          <w:tcPr>
            <w:tcW w:w="2691" w:type="dxa"/>
            <w:vMerge w:val="restart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Demir boruya diş açmak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.4.1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Boru çapına uygun pafta lokması seçer.</w:t>
            </w:r>
          </w:p>
        </w:tc>
      </w:tr>
      <w:tr w:rsidR="00EB5DAD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.4.2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Boruyu pafta boyuna göre sıkıştırır.</w:t>
            </w:r>
          </w:p>
        </w:tc>
      </w:tr>
      <w:tr w:rsidR="00EB5DAD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.4.3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Diş derinliği mesafesine ve saat yönüne göre kılavuz dişini açar.</w:t>
            </w:r>
          </w:p>
        </w:tc>
      </w:tr>
      <w:tr w:rsidR="00EB5DAD" w:rsidRPr="00164EC5" w:rsidTr="009F6FEC">
        <w:trPr>
          <w:trHeight w:val="379"/>
        </w:trPr>
        <w:tc>
          <w:tcPr>
            <w:tcW w:w="657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.4.4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Paftayı güvenli bir şekilde çıkartır.</w:t>
            </w:r>
          </w:p>
        </w:tc>
      </w:tr>
      <w:tr w:rsidR="00EB5DAD" w:rsidRPr="00164EC5" w:rsidTr="009F6FEC">
        <w:trPr>
          <w:trHeight w:val="413"/>
        </w:trPr>
        <w:tc>
          <w:tcPr>
            <w:tcW w:w="657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.4.5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Açılan dişin kırık kontrolünü yapar.</w:t>
            </w:r>
          </w:p>
        </w:tc>
      </w:tr>
      <w:tr w:rsidR="00EB5DAD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.5</w:t>
            </w:r>
          </w:p>
        </w:tc>
        <w:tc>
          <w:tcPr>
            <w:tcW w:w="2691" w:type="dxa"/>
            <w:vMerge w:val="restart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Ankastre batarya montajı yapmak</w:t>
            </w:r>
          </w:p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(devamı var)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.5.1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 xml:space="preserve">Ürün </w:t>
            </w:r>
            <w:r w:rsidR="00A709B8" w:rsidRPr="00164EC5">
              <w:rPr>
                <w:rFonts w:ascii="Times New Roman" w:hAnsi="Times New Roman"/>
                <w:sz w:val="20"/>
                <w:szCs w:val="20"/>
              </w:rPr>
              <w:t>katalogundaki</w:t>
            </w:r>
            <w:r w:rsidRPr="00164EC5">
              <w:rPr>
                <w:rFonts w:ascii="Times New Roman" w:hAnsi="Times New Roman"/>
                <w:sz w:val="20"/>
                <w:szCs w:val="20"/>
              </w:rPr>
              <w:t xml:space="preserve"> uyarıları okur.</w:t>
            </w:r>
          </w:p>
        </w:tc>
      </w:tr>
      <w:tr w:rsidR="00EB5DAD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B5DAD" w:rsidRPr="00164EC5" w:rsidRDefault="00EB5DAD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B5DAD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EB5DAD" w:rsidRPr="00164EC5">
              <w:rPr>
                <w:rFonts w:ascii="Times New Roman" w:hAnsi="Times New Roman"/>
                <w:b/>
                <w:sz w:val="20"/>
                <w:szCs w:val="20"/>
              </w:rPr>
              <w:t>.5.2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EB5DAD" w:rsidRPr="00164EC5" w:rsidRDefault="00EB5DAD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Batarya gövdesinin yer hazırlıklarını yapar.</w:t>
            </w:r>
          </w:p>
        </w:tc>
      </w:tr>
    </w:tbl>
    <w:p w:rsidR="00066D35" w:rsidRPr="00FA0E61" w:rsidRDefault="00066D35" w:rsidP="003B3B4A">
      <w:pPr>
        <w:tabs>
          <w:tab w:val="left" w:pos="109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422"/>
        <w:gridCol w:w="720"/>
        <w:gridCol w:w="2691"/>
        <w:gridCol w:w="898"/>
        <w:gridCol w:w="6830"/>
      </w:tblGrid>
      <w:tr w:rsidR="005C6827" w:rsidRPr="00164EC5" w:rsidTr="00164EC5">
        <w:trPr>
          <w:trHeight w:val="567"/>
        </w:trPr>
        <w:tc>
          <w:tcPr>
            <w:tcW w:w="3079" w:type="dxa"/>
            <w:gridSpan w:val="2"/>
            <w:vAlign w:val="center"/>
          </w:tcPr>
          <w:p w:rsidR="005C6827" w:rsidRPr="00164EC5" w:rsidRDefault="005C6827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Görevler</w:t>
            </w:r>
          </w:p>
        </w:tc>
        <w:tc>
          <w:tcPr>
            <w:tcW w:w="3411" w:type="dxa"/>
            <w:gridSpan w:val="2"/>
            <w:vAlign w:val="center"/>
          </w:tcPr>
          <w:p w:rsidR="005C6827" w:rsidRPr="00164EC5" w:rsidRDefault="005C6827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28" w:type="dxa"/>
            <w:gridSpan w:val="2"/>
            <w:vAlign w:val="center"/>
          </w:tcPr>
          <w:p w:rsidR="005C6827" w:rsidRPr="00164EC5" w:rsidRDefault="005C6827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5C6827" w:rsidRPr="00164EC5" w:rsidTr="00164EC5">
        <w:trPr>
          <w:trHeight w:val="567"/>
        </w:trPr>
        <w:tc>
          <w:tcPr>
            <w:tcW w:w="657" w:type="dxa"/>
            <w:vAlign w:val="center"/>
          </w:tcPr>
          <w:p w:rsidR="005C6827" w:rsidRPr="00164EC5" w:rsidRDefault="005C6827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2" w:type="dxa"/>
            <w:vAlign w:val="center"/>
          </w:tcPr>
          <w:p w:rsidR="005C6827" w:rsidRPr="00164EC5" w:rsidRDefault="005C6827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5C6827" w:rsidRPr="00164EC5" w:rsidRDefault="005C6827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1" w:type="dxa"/>
            <w:vAlign w:val="center"/>
          </w:tcPr>
          <w:p w:rsidR="005C6827" w:rsidRPr="00164EC5" w:rsidRDefault="005C6827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8" w:type="dxa"/>
            <w:vAlign w:val="center"/>
          </w:tcPr>
          <w:p w:rsidR="005C6827" w:rsidRPr="00164EC5" w:rsidRDefault="005C6827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30" w:type="dxa"/>
            <w:vAlign w:val="center"/>
          </w:tcPr>
          <w:p w:rsidR="005C6827" w:rsidRPr="00164EC5" w:rsidRDefault="005C6827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F75725" w:rsidRPr="00164EC5" w:rsidTr="00164EC5">
        <w:trPr>
          <w:trHeight w:val="567"/>
        </w:trPr>
        <w:tc>
          <w:tcPr>
            <w:tcW w:w="657" w:type="dxa"/>
            <w:vMerge w:val="restart"/>
            <w:vAlign w:val="center"/>
          </w:tcPr>
          <w:p w:rsidR="00F75725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</w:p>
        </w:tc>
        <w:tc>
          <w:tcPr>
            <w:tcW w:w="2422" w:type="dxa"/>
            <w:vMerge w:val="restart"/>
            <w:vAlign w:val="center"/>
          </w:tcPr>
          <w:p w:rsidR="00F75725" w:rsidRPr="00164EC5" w:rsidRDefault="00F75725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Boru döşeme işlemlerini yürütmek</w:t>
            </w:r>
          </w:p>
          <w:p w:rsidR="00F75725" w:rsidRPr="00164EC5" w:rsidRDefault="00F75725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(devamı var)</w:t>
            </w:r>
          </w:p>
        </w:tc>
        <w:tc>
          <w:tcPr>
            <w:tcW w:w="720" w:type="dxa"/>
            <w:vMerge w:val="restart"/>
            <w:vAlign w:val="center"/>
          </w:tcPr>
          <w:p w:rsidR="00F75725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F75725" w:rsidRPr="00164EC5">
              <w:rPr>
                <w:rFonts w:ascii="Times New Roman" w:hAnsi="Times New Roman"/>
                <w:b/>
                <w:sz w:val="20"/>
                <w:szCs w:val="20"/>
              </w:rPr>
              <w:t>.5</w:t>
            </w:r>
          </w:p>
        </w:tc>
        <w:tc>
          <w:tcPr>
            <w:tcW w:w="2691" w:type="dxa"/>
            <w:vMerge w:val="restart"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Ankastre batarya montajı yapmak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75725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F75725" w:rsidRPr="00164EC5">
              <w:rPr>
                <w:rFonts w:ascii="Times New Roman" w:hAnsi="Times New Roman"/>
                <w:b/>
                <w:sz w:val="20"/>
                <w:szCs w:val="20"/>
              </w:rPr>
              <w:t>.5.3</w:t>
            </w:r>
          </w:p>
        </w:tc>
        <w:tc>
          <w:tcPr>
            <w:tcW w:w="6830" w:type="dxa"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Su giriş çıkış yönlerini belirler.</w:t>
            </w:r>
          </w:p>
        </w:tc>
      </w:tr>
      <w:tr w:rsidR="00F75725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75725" w:rsidRPr="00164EC5" w:rsidRDefault="00F75725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75725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F75725" w:rsidRPr="00164EC5">
              <w:rPr>
                <w:rFonts w:ascii="Times New Roman" w:hAnsi="Times New Roman"/>
                <w:b/>
                <w:sz w:val="20"/>
                <w:szCs w:val="20"/>
              </w:rPr>
              <w:t>.5.4</w:t>
            </w:r>
          </w:p>
        </w:tc>
        <w:tc>
          <w:tcPr>
            <w:tcW w:w="6830" w:type="dxa"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Ürüne göre yer tespiti yapar.</w:t>
            </w:r>
          </w:p>
        </w:tc>
      </w:tr>
      <w:tr w:rsidR="00F75725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75725" w:rsidRPr="00164EC5" w:rsidRDefault="00F75725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75725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F75725" w:rsidRPr="00164EC5">
              <w:rPr>
                <w:rFonts w:ascii="Times New Roman" w:hAnsi="Times New Roman"/>
                <w:b/>
                <w:sz w:val="20"/>
                <w:szCs w:val="20"/>
              </w:rPr>
              <w:t>.5.5</w:t>
            </w:r>
          </w:p>
        </w:tc>
        <w:tc>
          <w:tcPr>
            <w:tcW w:w="6830" w:type="dxa"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Maksimum – minimum seramik, fayans mesafe ölçüsünü ayarlar.</w:t>
            </w:r>
          </w:p>
        </w:tc>
      </w:tr>
      <w:tr w:rsidR="00F75725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75725" w:rsidRPr="00164EC5" w:rsidRDefault="00F75725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75725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F75725" w:rsidRPr="00164EC5">
              <w:rPr>
                <w:rFonts w:ascii="Times New Roman" w:hAnsi="Times New Roman"/>
                <w:b/>
                <w:sz w:val="20"/>
                <w:szCs w:val="20"/>
              </w:rPr>
              <w:t>.6</w:t>
            </w:r>
          </w:p>
        </w:tc>
        <w:tc>
          <w:tcPr>
            <w:tcW w:w="2691" w:type="dxa"/>
            <w:vMerge w:val="restart"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Gömme rezervuar montajını yapmak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75725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F75725" w:rsidRPr="00164EC5">
              <w:rPr>
                <w:rFonts w:ascii="Times New Roman" w:hAnsi="Times New Roman"/>
                <w:b/>
                <w:sz w:val="20"/>
                <w:szCs w:val="20"/>
              </w:rPr>
              <w:t>.6.1</w:t>
            </w:r>
          </w:p>
        </w:tc>
        <w:tc>
          <w:tcPr>
            <w:tcW w:w="6830" w:type="dxa"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Yer tespiti yapar.</w:t>
            </w:r>
          </w:p>
        </w:tc>
      </w:tr>
      <w:tr w:rsidR="00F75725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75725" w:rsidRPr="00164EC5" w:rsidRDefault="00F75725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75725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F75725" w:rsidRPr="00164EC5">
              <w:rPr>
                <w:rFonts w:ascii="Times New Roman" w:hAnsi="Times New Roman"/>
                <w:b/>
                <w:sz w:val="20"/>
                <w:szCs w:val="20"/>
              </w:rPr>
              <w:t>.6.2</w:t>
            </w:r>
          </w:p>
        </w:tc>
        <w:tc>
          <w:tcPr>
            <w:tcW w:w="6830" w:type="dxa"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Ürüne göre montaj ayak yüksekliklerini ayarlar.</w:t>
            </w:r>
          </w:p>
        </w:tc>
      </w:tr>
      <w:tr w:rsidR="00F75725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75725" w:rsidRPr="00164EC5" w:rsidRDefault="00F75725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75725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F75725" w:rsidRPr="00164EC5">
              <w:rPr>
                <w:rFonts w:ascii="Times New Roman" w:hAnsi="Times New Roman"/>
                <w:b/>
                <w:sz w:val="20"/>
                <w:szCs w:val="20"/>
              </w:rPr>
              <w:t>.6.3</w:t>
            </w:r>
          </w:p>
        </w:tc>
        <w:tc>
          <w:tcPr>
            <w:tcW w:w="6830" w:type="dxa"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Rezervuarı teraziye ve gönyeye alır.</w:t>
            </w:r>
          </w:p>
        </w:tc>
      </w:tr>
      <w:tr w:rsidR="00F75725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75725" w:rsidRPr="00164EC5" w:rsidRDefault="00F75725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75725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F75725" w:rsidRPr="00164EC5">
              <w:rPr>
                <w:rFonts w:ascii="Times New Roman" w:hAnsi="Times New Roman"/>
                <w:b/>
                <w:sz w:val="20"/>
                <w:szCs w:val="20"/>
              </w:rPr>
              <w:t>.6.4</w:t>
            </w:r>
          </w:p>
        </w:tc>
        <w:tc>
          <w:tcPr>
            <w:tcW w:w="6830" w:type="dxa"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Rezervuarı duvara sabitler.</w:t>
            </w:r>
          </w:p>
        </w:tc>
      </w:tr>
      <w:tr w:rsidR="00F75725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75725" w:rsidRPr="00164EC5" w:rsidRDefault="00F75725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75725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F75725" w:rsidRPr="00164EC5">
              <w:rPr>
                <w:rFonts w:ascii="Times New Roman" w:hAnsi="Times New Roman"/>
                <w:b/>
                <w:sz w:val="20"/>
                <w:szCs w:val="20"/>
              </w:rPr>
              <w:t>.7</w:t>
            </w:r>
          </w:p>
        </w:tc>
        <w:tc>
          <w:tcPr>
            <w:tcW w:w="2691" w:type="dxa"/>
            <w:vMerge w:val="restart"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 xml:space="preserve">Bakır boru tesisatı döşemek 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75725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F75725" w:rsidRPr="00164EC5">
              <w:rPr>
                <w:rFonts w:ascii="Times New Roman" w:hAnsi="Times New Roman"/>
                <w:b/>
                <w:sz w:val="20"/>
                <w:szCs w:val="20"/>
              </w:rPr>
              <w:t>.7.1</w:t>
            </w:r>
          </w:p>
        </w:tc>
        <w:tc>
          <w:tcPr>
            <w:tcW w:w="6830" w:type="dxa"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Boru ölçüsü</w:t>
            </w:r>
            <w:r w:rsidR="009F6FEC">
              <w:rPr>
                <w:rFonts w:ascii="Times New Roman" w:hAnsi="Times New Roman"/>
                <w:sz w:val="20"/>
                <w:szCs w:val="20"/>
              </w:rPr>
              <w:t>nü doğru</w:t>
            </w:r>
            <w:r w:rsidRPr="00164EC5">
              <w:rPr>
                <w:rFonts w:ascii="Times New Roman" w:hAnsi="Times New Roman"/>
                <w:sz w:val="20"/>
                <w:szCs w:val="20"/>
              </w:rPr>
              <w:t xml:space="preserve"> alır.</w:t>
            </w:r>
          </w:p>
        </w:tc>
      </w:tr>
      <w:tr w:rsidR="00F75725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75725" w:rsidRPr="00164EC5" w:rsidRDefault="00F75725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75725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F75725" w:rsidRPr="00164EC5">
              <w:rPr>
                <w:rFonts w:ascii="Times New Roman" w:hAnsi="Times New Roman"/>
                <w:b/>
                <w:sz w:val="20"/>
                <w:szCs w:val="20"/>
              </w:rPr>
              <w:t>.7.2</w:t>
            </w:r>
          </w:p>
        </w:tc>
        <w:tc>
          <w:tcPr>
            <w:tcW w:w="6830" w:type="dxa"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Lehimlenecek boru ağızlarını temizler.</w:t>
            </w:r>
          </w:p>
        </w:tc>
      </w:tr>
      <w:tr w:rsidR="00F75725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75725" w:rsidRPr="00164EC5" w:rsidRDefault="00F75725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75725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F75725" w:rsidRPr="00164EC5">
              <w:rPr>
                <w:rFonts w:ascii="Times New Roman" w:hAnsi="Times New Roman"/>
                <w:b/>
                <w:sz w:val="20"/>
                <w:szCs w:val="20"/>
              </w:rPr>
              <w:t>.7.3</w:t>
            </w:r>
          </w:p>
        </w:tc>
        <w:tc>
          <w:tcPr>
            <w:tcW w:w="6830" w:type="dxa"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Ek parçaları yerleştirerek, lehimler.</w:t>
            </w:r>
          </w:p>
        </w:tc>
      </w:tr>
      <w:tr w:rsidR="00F75725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75725" w:rsidRPr="00164EC5" w:rsidRDefault="00F75725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75725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F75725" w:rsidRPr="00164EC5">
              <w:rPr>
                <w:rFonts w:ascii="Times New Roman" w:hAnsi="Times New Roman"/>
                <w:b/>
                <w:sz w:val="20"/>
                <w:szCs w:val="20"/>
              </w:rPr>
              <w:t>.8</w:t>
            </w:r>
          </w:p>
        </w:tc>
        <w:tc>
          <w:tcPr>
            <w:tcW w:w="2691" w:type="dxa"/>
            <w:vMerge w:val="restart"/>
            <w:vAlign w:val="center"/>
          </w:tcPr>
          <w:p w:rsidR="00F75725" w:rsidRPr="00164EC5" w:rsidRDefault="00F75725" w:rsidP="00BF0F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 xml:space="preserve">Borulara </w:t>
            </w:r>
            <w:r w:rsidR="00BF0F0B">
              <w:rPr>
                <w:rFonts w:ascii="Times New Roman" w:hAnsi="Times New Roman"/>
                <w:sz w:val="20"/>
                <w:szCs w:val="20"/>
              </w:rPr>
              <w:t>birleştirme elemanı (</w:t>
            </w:r>
            <w:r w:rsidR="00BF0F0B" w:rsidRPr="00FA0E61">
              <w:rPr>
                <w:rFonts w:ascii="Times New Roman" w:hAnsi="Times New Roman"/>
                <w:sz w:val="20"/>
                <w:szCs w:val="20"/>
              </w:rPr>
              <w:t>fittings</w:t>
            </w:r>
            <w:r w:rsidR="00BF0F0B">
              <w:rPr>
                <w:rFonts w:ascii="Times New Roman" w:hAnsi="Times New Roman"/>
                <w:sz w:val="20"/>
                <w:szCs w:val="20"/>
              </w:rPr>
              <w:t>)</w:t>
            </w:r>
            <w:r w:rsidR="00BF0F0B" w:rsidRPr="00FA0E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EC5">
              <w:rPr>
                <w:rFonts w:ascii="Times New Roman" w:hAnsi="Times New Roman"/>
                <w:sz w:val="20"/>
                <w:szCs w:val="20"/>
              </w:rPr>
              <w:t>takmak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75725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F75725" w:rsidRPr="00164EC5">
              <w:rPr>
                <w:rFonts w:ascii="Times New Roman" w:hAnsi="Times New Roman"/>
                <w:b/>
                <w:sz w:val="20"/>
                <w:szCs w:val="20"/>
              </w:rPr>
              <w:t>.8.1</w:t>
            </w:r>
          </w:p>
        </w:tc>
        <w:tc>
          <w:tcPr>
            <w:tcW w:w="6830" w:type="dxa"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Metal boruda açılan dişe keten sarar.</w:t>
            </w:r>
          </w:p>
        </w:tc>
      </w:tr>
      <w:tr w:rsidR="00F75725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75725" w:rsidRPr="00164EC5" w:rsidRDefault="00F75725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75725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F75725" w:rsidRPr="00164EC5">
              <w:rPr>
                <w:rFonts w:ascii="Times New Roman" w:hAnsi="Times New Roman"/>
                <w:b/>
                <w:sz w:val="20"/>
                <w:szCs w:val="20"/>
              </w:rPr>
              <w:t>.8.2</w:t>
            </w:r>
          </w:p>
        </w:tc>
        <w:tc>
          <w:tcPr>
            <w:tcW w:w="6830" w:type="dxa"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Keten üzerine sızdırmazlık sıvısı sürer.</w:t>
            </w:r>
          </w:p>
        </w:tc>
      </w:tr>
      <w:tr w:rsidR="00F75725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75725" w:rsidRPr="00164EC5" w:rsidRDefault="00F75725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75725" w:rsidRPr="00164EC5" w:rsidRDefault="00F75725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75725" w:rsidRPr="00164EC5" w:rsidRDefault="009261EF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F75725" w:rsidRPr="00164EC5">
              <w:rPr>
                <w:rFonts w:ascii="Times New Roman" w:hAnsi="Times New Roman"/>
                <w:b/>
                <w:sz w:val="20"/>
                <w:szCs w:val="20"/>
              </w:rPr>
              <w:t>.8.3</w:t>
            </w:r>
          </w:p>
        </w:tc>
        <w:tc>
          <w:tcPr>
            <w:tcW w:w="6830" w:type="dxa"/>
            <w:vAlign w:val="center"/>
          </w:tcPr>
          <w:p w:rsidR="00F75725" w:rsidRPr="00164EC5" w:rsidRDefault="00F75725" w:rsidP="00BF0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 xml:space="preserve">Diş kaptırmadan uygun anahtarla </w:t>
            </w:r>
            <w:r w:rsidR="00BF0F0B">
              <w:rPr>
                <w:rFonts w:ascii="Times New Roman" w:hAnsi="Times New Roman"/>
                <w:sz w:val="20"/>
                <w:szCs w:val="20"/>
              </w:rPr>
              <w:t>birleştirme elemanını (</w:t>
            </w:r>
            <w:r w:rsidR="00BF0F0B" w:rsidRPr="00FA0E61">
              <w:rPr>
                <w:rFonts w:ascii="Times New Roman" w:hAnsi="Times New Roman"/>
                <w:sz w:val="20"/>
                <w:szCs w:val="20"/>
              </w:rPr>
              <w:t>fittings</w:t>
            </w:r>
            <w:r w:rsidR="00BF0F0B">
              <w:rPr>
                <w:rFonts w:ascii="Times New Roman" w:hAnsi="Times New Roman"/>
                <w:sz w:val="20"/>
                <w:szCs w:val="20"/>
              </w:rPr>
              <w:t>)</w:t>
            </w:r>
            <w:r w:rsidR="00BF0F0B" w:rsidRPr="00FA0E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EC5">
              <w:rPr>
                <w:rFonts w:ascii="Times New Roman" w:hAnsi="Times New Roman"/>
                <w:sz w:val="20"/>
                <w:szCs w:val="20"/>
              </w:rPr>
              <w:t>sıkar.</w:t>
            </w:r>
          </w:p>
        </w:tc>
      </w:tr>
    </w:tbl>
    <w:p w:rsidR="00066D35" w:rsidRDefault="00066D35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422"/>
        <w:gridCol w:w="720"/>
        <w:gridCol w:w="2691"/>
        <w:gridCol w:w="898"/>
        <w:gridCol w:w="6830"/>
      </w:tblGrid>
      <w:tr w:rsidR="006E3284" w:rsidRPr="00164EC5" w:rsidTr="00164EC5">
        <w:trPr>
          <w:trHeight w:val="567"/>
        </w:trPr>
        <w:tc>
          <w:tcPr>
            <w:tcW w:w="3079" w:type="dxa"/>
            <w:gridSpan w:val="2"/>
            <w:vAlign w:val="center"/>
          </w:tcPr>
          <w:p w:rsidR="006E3284" w:rsidRPr="00164EC5" w:rsidRDefault="006E3284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Görevler</w:t>
            </w:r>
          </w:p>
        </w:tc>
        <w:tc>
          <w:tcPr>
            <w:tcW w:w="3411" w:type="dxa"/>
            <w:gridSpan w:val="2"/>
            <w:vAlign w:val="center"/>
          </w:tcPr>
          <w:p w:rsidR="006E3284" w:rsidRPr="00164EC5" w:rsidRDefault="006E3284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28" w:type="dxa"/>
            <w:gridSpan w:val="2"/>
            <w:vAlign w:val="center"/>
          </w:tcPr>
          <w:p w:rsidR="006E3284" w:rsidRPr="00164EC5" w:rsidRDefault="006E3284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6E3284" w:rsidRPr="00164EC5" w:rsidTr="00164EC5">
        <w:trPr>
          <w:trHeight w:val="567"/>
        </w:trPr>
        <w:tc>
          <w:tcPr>
            <w:tcW w:w="657" w:type="dxa"/>
            <w:vAlign w:val="center"/>
          </w:tcPr>
          <w:p w:rsidR="006E3284" w:rsidRPr="00164EC5" w:rsidRDefault="006E3284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2" w:type="dxa"/>
            <w:vAlign w:val="center"/>
          </w:tcPr>
          <w:p w:rsidR="006E3284" w:rsidRPr="00164EC5" w:rsidRDefault="006E3284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6E3284" w:rsidRPr="00164EC5" w:rsidRDefault="006E3284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1" w:type="dxa"/>
            <w:vAlign w:val="center"/>
          </w:tcPr>
          <w:p w:rsidR="006E3284" w:rsidRPr="00164EC5" w:rsidRDefault="006E3284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8" w:type="dxa"/>
            <w:vAlign w:val="center"/>
          </w:tcPr>
          <w:p w:rsidR="006E3284" w:rsidRPr="00164EC5" w:rsidRDefault="006E3284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30" w:type="dxa"/>
            <w:vAlign w:val="center"/>
          </w:tcPr>
          <w:p w:rsidR="006E3284" w:rsidRPr="00164EC5" w:rsidRDefault="006E3284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78472B" w:rsidRPr="00164EC5" w:rsidTr="00164EC5">
        <w:trPr>
          <w:trHeight w:val="567"/>
        </w:trPr>
        <w:tc>
          <w:tcPr>
            <w:tcW w:w="657" w:type="dxa"/>
            <w:vMerge w:val="restart"/>
            <w:vAlign w:val="center"/>
          </w:tcPr>
          <w:p w:rsidR="0078472B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</w:p>
        </w:tc>
        <w:tc>
          <w:tcPr>
            <w:tcW w:w="2422" w:type="dxa"/>
            <w:vMerge w:val="restart"/>
            <w:vAlign w:val="center"/>
          </w:tcPr>
          <w:p w:rsidR="0078472B" w:rsidRPr="00164EC5" w:rsidRDefault="0078472B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Boru döşeme işlemlerini yürütmek</w:t>
            </w:r>
          </w:p>
          <w:p w:rsidR="0078472B" w:rsidRPr="00164EC5" w:rsidRDefault="0078472B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(devamı var)</w:t>
            </w:r>
          </w:p>
        </w:tc>
        <w:tc>
          <w:tcPr>
            <w:tcW w:w="720" w:type="dxa"/>
            <w:vMerge w:val="restart"/>
            <w:vAlign w:val="center"/>
          </w:tcPr>
          <w:p w:rsidR="0078472B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78472B" w:rsidRPr="00164EC5">
              <w:rPr>
                <w:rFonts w:ascii="Times New Roman" w:hAnsi="Times New Roman"/>
                <w:b/>
                <w:sz w:val="20"/>
                <w:szCs w:val="20"/>
              </w:rPr>
              <w:t>.9</w:t>
            </w:r>
          </w:p>
        </w:tc>
        <w:tc>
          <w:tcPr>
            <w:tcW w:w="2691" w:type="dxa"/>
            <w:vMerge w:val="restart"/>
            <w:vAlign w:val="center"/>
          </w:tcPr>
          <w:p w:rsidR="0078472B" w:rsidRPr="00164EC5" w:rsidRDefault="0078472B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Tesisat ağızlarını hazırlamak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472B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78472B" w:rsidRPr="00164EC5">
              <w:rPr>
                <w:rFonts w:ascii="Times New Roman" w:hAnsi="Times New Roman"/>
                <w:b/>
                <w:sz w:val="20"/>
                <w:szCs w:val="20"/>
              </w:rPr>
              <w:t>.9.1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78472B" w:rsidRPr="00164EC5" w:rsidRDefault="0078472B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Çekilen tesisat borularının ağızlarını kullanılacak armatüre uygun ölçülerde hazırlar.</w:t>
            </w:r>
          </w:p>
        </w:tc>
      </w:tr>
      <w:tr w:rsidR="00552754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552754" w:rsidRPr="00164EC5" w:rsidRDefault="0055275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552754" w:rsidRPr="00164EC5" w:rsidRDefault="00552754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52754" w:rsidRPr="00164EC5" w:rsidRDefault="0055275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552754" w:rsidRPr="00164EC5" w:rsidRDefault="00552754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552754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552754" w:rsidRPr="00164EC5">
              <w:rPr>
                <w:rFonts w:ascii="Times New Roman" w:hAnsi="Times New Roman"/>
                <w:b/>
                <w:sz w:val="20"/>
                <w:szCs w:val="20"/>
              </w:rPr>
              <w:t>.9.2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552754" w:rsidRPr="00164EC5" w:rsidRDefault="0055275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Aks ve yüksekliklerini ayarlar.</w:t>
            </w:r>
          </w:p>
        </w:tc>
      </w:tr>
      <w:tr w:rsidR="00552754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552754" w:rsidRPr="00164EC5" w:rsidRDefault="0055275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552754" w:rsidRPr="00164EC5" w:rsidRDefault="00552754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52754" w:rsidRPr="00164EC5" w:rsidRDefault="0055275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552754" w:rsidRPr="00164EC5" w:rsidRDefault="00552754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552754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552754" w:rsidRPr="00164EC5">
              <w:rPr>
                <w:rFonts w:ascii="Times New Roman" w:hAnsi="Times New Roman"/>
                <w:b/>
                <w:sz w:val="20"/>
                <w:szCs w:val="20"/>
              </w:rPr>
              <w:t>.9.3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552754" w:rsidRPr="00164EC5" w:rsidRDefault="0055275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Boru ağızlarını sabitler.</w:t>
            </w: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8472B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78472B" w:rsidRPr="00164EC5" w:rsidRDefault="0078472B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78472B" w:rsidRPr="00164EC5" w:rsidRDefault="0078472B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8472B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78472B" w:rsidRPr="00164EC5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2691" w:type="dxa"/>
            <w:vMerge w:val="restart"/>
            <w:vAlign w:val="center"/>
          </w:tcPr>
          <w:p w:rsidR="0078472B" w:rsidRPr="00164EC5" w:rsidRDefault="0078472B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Atık su borusu döşemek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472B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78472B" w:rsidRPr="00164EC5">
              <w:rPr>
                <w:rFonts w:ascii="Times New Roman" w:hAnsi="Times New Roman"/>
                <w:b/>
                <w:sz w:val="20"/>
                <w:szCs w:val="20"/>
              </w:rPr>
              <w:t>.10.1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78472B" w:rsidRPr="00164EC5" w:rsidRDefault="00F82B42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Boru tahliye noktasına minimum %1 meyil verir.</w:t>
            </w:r>
          </w:p>
        </w:tc>
      </w:tr>
      <w:tr w:rsidR="00F82B42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F82B42" w:rsidRPr="00164EC5" w:rsidRDefault="00F82B42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82B42" w:rsidRPr="00164EC5" w:rsidRDefault="00F82B42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82B42" w:rsidRPr="00164EC5" w:rsidRDefault="00F82B42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82B42" w:rsidRPr="00164EC5" w:rsidRDefault="00F82B42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82B42" w:rsidRPr="00164EC5" w:rsidRDefault="00F82B42" w:rsidP="00F84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G.10.2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82B42" w:rsidRPr="00164EC5" w:rsidRDefault="00F82B42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Yatay ve dikey boru döşerken uygun yerlere toplayıcı drenaj ağızları ve havalık boruları bırakır.</w:t>
            </w:r>
          </w:p>
        </w:tc>
      </w:tr>
      <w:tr w:rsidR="00F82B42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F82B42" w:rsidRPr="00164EC5" w:rsidRDefault="00F82B42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82B42" w:rsidRPr="00164EC5" w:rsidRDefault="00F82B42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82B42" w:rsidRPr="00164EC5" w:rsidRDefault="00F82B42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82B42" w:rsidRPr="00164EC5" w:rsidRDefault="00F82B42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82B42" w:rsidRPr="00164EC5" w:rsidRDefault="00F82B42" w:rsidP="00F84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G.10.3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82B42" w:rsidRPr="00164EC5" w:rsidRDefault="00F82B42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Ürünlere göre yükseklik ölçülerini belirler.</w:t>
            </w:r>
          </w:p>
        </w:tc>
      </w:tr>
      <w:tr w:rsidR="00F82B42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F82B42" w:rsidRPr="00164EC5" w:rsidRDefault="00F82B42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82B42" w:rsidRPr="00164EC5" w:rsidRDefault="00F82B42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82B42" w:rsidRPr="00164EC5" w:rsidRDefault="00F82B42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82B42" w:rsidRPr="00164EC5" w:rsidRDefault="00F82B42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82B42" w:rsidRPr="00164EC5" w:rsidRDefault="00F82B42" w:rsidP="00F84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G.10.4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82B42" w:rsidRPr="00164EC5" w:rsidRDefault="00F82B42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Ara geçme contalarını uygun yerlerine, kayganlaştırıcı sıvı kullanarak takar.</w:t>
            </w:r>
          </w:p>
        </w:tc>
      </w:tr>
      <w:tr w:rsidR="00552754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552754" w:rsidRPr="00164EC5" w:rsidRDefault="0055275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552754" w:rsidRPr="00164EC5" w:rsidRDefault="00552754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52754" w:rsidRPr="00164EC5" w:rsidRDefault="00552754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552754" w:rsidRPr="00164EC5" w:rsidRDefault="0055275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552754" w:rsidRPr="00164EC5" w:rsidRDefault="00F82B42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552754" w:rsidRPr="00164EC5" w:rsidRDefault="0055275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Ürün bağlama atık ağızlarına adaptör conta takar.</w:t>
            </w:r>
          </w:p>
        </w:tc>
      </w:tr>
      <w:tr w:rsidR="0078472B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78472B" w:rsidRPr="00164EC5" w:rsidRDefault="0078472B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78472B" w:rsidRPr="00164EC5" w:rsidRDefault="0078472B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8472B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78472B" w:rsidRPr="00164EC5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2691" w:type="dxa"/>
            <w:vAlign w:val="center"/>
          </w:tcPr>
          <w:p w:rsidR="0078472B" w:rsidRPr="00164EC5" w:rsidRDefault="0078472B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Tesisatı yerine sabitlemek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472B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78472B" w:rsidRPr="00164EC5">
              <w:rPr>
                <w:rFonts w:ascii="Times New Roman" w:hAnsi="Times New Roman"/>
                <w:b/>
                <w:sz w:val="20"/>
                <w:szCs w:val="20"/>
              </w:rPr>
              <w:t>.11.1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78472B" w:rsidRPr="00164EC5" w:rsidRDefault="0078472B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Tesisatı uygun kelepçe (plastik, sıkma, trifonlu, rotlu) veya harç ile sabitler.</w:t>
            </w:r>
          </w:p>
        </w:tc>
      </w:tr>
      <w:tr w:rsidR="0078472B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78472B" w:rsidRPr="00164EC5" w:rsidRDefault="0078472B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78472B" w:rsidRPr="00164EC5" w:rsidRDefault="0078472B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8472B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78472B" w:rsidRPr="00164EC5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2691" w:type="dxa"/>
            <w:vMerge w:val="restart"/>
            <w:vAlign w:val="center"/>
          </w:tcPr>
          <w:p w:rsidR="0078472B" w:rsidRPr="00164EC5" w:rsidRDefault="0078472B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Boru ağızlarını teste hazır hale getirmek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8472B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78472B" w:rsidRPr="00164EC5">
              <w:rPr>
                <w:rFonts w:ascii="Times New Roman" w:hAnsi="Times New Roman"/>
                <w:b/>
                <w:sz w:val="20"/>
                <w:szCs w:val="20"/>
              </w:rPr>
              <w:t>.12.1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78472B" w:rsidRPr="00164EC5" w:rsidRDefault="0078472B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Döşenmiş tesisatın boru ağızlarını kör tapa, kapama başlığı ile kapatır.</w:t>
            </w:r>
          </w:p>
        </w:tc>
      </w:tr>
      <w:tr w:rsidR="0078472B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78472B" w:rsidRPr="00164EC5" w:rsidRDefault="0078472B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78472B" w:rsidRPr="00164EC5" w:rsidRDefault="0078472B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78472B" w:rsidRPr="00164EC5" w:rsidRDefault="0078472B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78472B" w:rsidRPr="00164EC5" w:rsidRDefault="0078472B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78472B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78472B" w:rsidRPr="00164EC5">
              <w:rPr>
                <w:rFonts w:ascii="Times New Roman" w:hAnsi="Times New Roman"/>
                <w:b/>
                <w:sz w:val="20"/>
                <w:szCs w:val="20"/>
              </w:rPr>
              <w:t>.12.2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78472B" w:rsidRPr="00164EC5" w:rsidRDefault="0078472B" w:rsidP="00C52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Sıcak su soğuk su by-pa</w:t>
            </w:r>
            <w:r w:rsidR="00046C9F">
              <w:rPr>
                <w:rFonts w:ascii="Times New Roman" w:hAnsi="Times New Roman"/>
                <w:sz w:val="20"/>
                <w:szCs w:val="20"/>
              </w:rPr>
              <w:t>s</w:t>
            </w:r>
            <w:r w:rsidR="00C52072">
              <w:rPr>
                <w:rFonts w:ascii="Times New Roman" w:hAnsi="Times New Roman"/>
                <w:sz w:val="20"/>
                <w:szCs w:val="20"/>
              </w:rPr>
              <w:t>’</w:t>
            </w:r>
            <w:r w:rsidRPr="00164EC5">
              <w:rPr>
                <w:rFonts w:ascii="Times New Roman" w:hAnsi="Times New Roman"/>
                <w:sz w:val="20"/>
                <w:szCs w:val="20"/>
              </w:rPr>
              <w:t>ı yapar.</w:t>
            </w:r>
          </w:p>
        </w:tc>
      </w:tr>
    </w:tbl>
    <w:p w:rsidR="00066D35" w:rsidRDefault="00066D35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C6" w:rsidRDefault="00415CC6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C6" w:rsidRDefault="00415CC6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C6" w:rsidRPr="00FA0E61" w:rsidRDefault="00415CC6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422"/>
        <w:gridCol w:w="720"/>
        <w:gridCol w:w="2691"/>
        <w:gridCol w:w="898"/>
        <w:gridCol w:w="6830"/>
      </w:tblGrid>
      <w:tr w:rsidR="00666E2C" w:rsidRPr="00164EC5" w:rsidTr="00164EC5">
        <w:trPr>
          <w:trHeight w:val="567"/>
        </w:trPr>
        <w:tc>
          <w:tcPr>
            <w:tcW w:w="3079" w:type="dxa"/>
            <w:gridSpan w:val="2"/>
            <w:vAlign w:val="center"/>
          </w:tcPr>
          <w:p w:rsidR="00666E2C" w:rsidRPr="00164EC5" w:rsidRDefault="00666E2C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Görevler</w:t>
            </w:r>
          </w:p>
        </w:tc>
        <w:tc>
          <w:tcPr>
            <w:tcW w:w="3411" w:type="dxa"/>
            <w:gridSpan w:val="2"/>
            <w:vAlign w:val="center"/>
          </w:tcPr>
          <w:p w:rsidR="00666E2C" w:rsidRPr="00164EC5" w:rsidRDefault="00666E2C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28" w:type="dxa"/>
            <w:gridSpan w:val="2"/>
            <w:vAlign w:val="center"/>
          </w:tcPr>
          <w:p w:rsidR="00666E2C" w:rsidRPr="00164EC5" w:rsidRDefault="00666E2C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666E2C" w:rsidRPr="00164EC5" w:rsidTr="00164EC5">
        <w:trPr>
          <w:trHeight w:val="567"/>
        </w:trPr>
        <w:tc>
          <w:tcPr>
            <w:tcW w:w="657" w:type="dxa"/>
            <w:vAlign w:val="center"/>
          </w:tcPr>
          <w:p w:rsidR="00666E2C" w:rsidRPr="00164EC5" w:rsidRDefault="00666E2C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Kod</w:t>
            </w:r>
          </w:p>
        </w:tc>
        <w:tc>
          <w:tcPr>
            <w:tcW w:w="2422" w:type="dxa"/>
            <w:vAlign w:val="center"/>
          </w:tcPr>
          <w:p w:rsidR="00666E2C" w:rsidRPr="00164EC5" w:rsidRDefault="00666E2C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666E2C" w:rsidRPr="00164EC5" w:rsidRDefault="00666E2C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1" w:type="dxa"/>
            <w:vAlign w:val="center"/>
          </w:tcPr>
          <w:p w:rsidR="00666E2C" w:rsidRPr="00164EC5" w:rsidRDefault="00666E2C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8" w:type="dxa"/>
            <w:vAlign w:val="center"/>
          </w:tcPr>
          <w:p w:rsidR="00666E2C" w:rsidRPr="00164EC5" w:rsidRDefault="00666E2C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30" w:type="dxa"/>
            <w:vAlign w:val="center"/>
          </w:tcPr>
          <w:p w:rsidR="00666E2C" w:rsidRPr="00164EC5" w:rsidRDefault="00666E2C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7B3406" w:rsidRPr="00164EC5" w:rsidTr="00164EC5">
        <w:trPr>
          <w:trHeight w:val="567"/>
        </w:trPr>
        <w:tc>
          <w:tcPr>
            <w:tcW w:w="657" w:type="dxa"/>
            <w:vMerge w:val="restart"/>
            <w:vAlign w:val="center"/>
          </w:tcPr>
          <w:p w:rsidR="007B3406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</w:p>
        </w:tc>
        <w:tc>
          <w:tcPr>
            <w:tcW w:w="2422" w:type="dxa"/>
            <w:vMerge w:val="restart"/>
            <w:vAlign w:val="center"/>
          </w:tcPr>
          <w:p w:rsidR="007B3406" w:rsidRPr="00164EC5" w:rsidRDefault="007B3406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Boru döşeme işlemlerini yürütmek</w:t>
            </w:r>
          </w:p>
        </w:tc>
        <w:tc>
          <w:tcPr>
            <w:tcW w:w="720" w:type="dxa"/>
            <w:vMerge w:val="restart"/>
            <w:vAlign w:val="center"/>
          </w:tcPr>
          <w:p w:rsidR="007B3406" w:rsidRPr="00164EC5" w:rsidRDefault="00164EC5" w:rsidP="00046C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7B3406" w:rsidRPr="00164E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46C9F" w:rsidRPr="00164E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46C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91" w:type="dxa"/>
            <w:vMerge w:val="restart"/>
            <w:vAlign w:val="center"/>
          </w:tcPr>
          <w:p w:rsidR="007B3406" w:rsidRPr="00164EC5" w:rsidRDefault="007B3406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Yatay boru çevresini beslemek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B3406" w:rsidRPr="00164EC5" w:rsidRDefault="00164EC5" w:rsidP="009D62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7B3406" w:rsidRPr="00164EC5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9D62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B3406" w:rsidRPr="00164EC5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6830" w:type="dxa"/>
            <w:vAlign w:val="center"/>
          </w:tcPr>
          <w:p w:rsidR="007B3406" w:rsidRPr="00164EC5" w:rsidRDefault="007B3406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Zeminde döşenen borulara, boru çevresini kaplayacak şekilde kum tatbik eder.</w:t>
            </w:r>
          </w:p>
        </w:tc>
      </w:tr>
      <w:tr w:rsidR="00355F24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355F24" w:rsidRPr="00164EC5" w:rsidRDefault="00355F2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55F24" w:rsidRPr="00164EC5" w:rsidRDefault="00355F24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55F24" w:rsidRPr="00164EC5" w:rsidRDefault="00355F24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55F24" w:rsidRPr="00164EC5" w:rsidRDefault="00355F24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55F24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9D62B1">
              <w:rPr>
                <w:rFonts w:ascii="Times New Roman" w:hAnsi="Times New Roman"/>
                <w:b/>
                <w:sz w:val="20"/>
                <w:szCs w:val="20"/>
              </w:rPr>
              <w:t>.13</w:t>
            </w:r>
            <w:r w:rsidR="00355F24" w:rsidRPr="00164EC5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6830" w:type="dxa"/>
            <w:vAlign w:val="center"/>
          </w:tcPr>
          <w:p w:rsidR="00355F24" w:rsidRPr="00164EC5" w:rsidRDefault="00355F2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Boru üstü</w:t>
            </w:r>
            <w:r w:rsidR="00C62804" w:rsidRPr="00164EC5">
              <w:rPr>
                <w:rFonts w:ascii="Times New Roman" w:hAnsi="Times New Roman"/>
                <w:sz w:val="20"/>
                <w:szCs w:val="20"/>
              </w:rPr>
              <w:t xml:space="preserve">nu boru gözükmeyecek şekilde harç </w:t>
            </w:r>
            <w:r w:rsidR="00552754" w:rsidRPr="00164EC5">
              <w:rPr>
                <w:rFonts w:ascii="Times New Roman" w:hAnsi="Times New Roman"/>
                <w:sz w:val="20"/>
                <w:szCs w:val="20"/>
              </w:rPr>
              <w:t>ile kapatır</w:t>
            </w:r>
            <w:r w:rsidR="00D60DE0" w:rsidRPr="00164E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5F24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355F24" w:rsidRPr="00164EC5" w:rsidRDefault="00355F2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55F24" w:rsidRPr="00164EC5" w:rsidRDefault="00355F24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55F24" w:rsidRPr="00164EC5" w:rsidRDefault="00164EC5" w:rsidP="00046C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355F24" w:rsidRPr="00164E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46C9F" w:rsidRPr="00164E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46C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91" w:type="dxa"/>
            <w:vMerge w:val="restart"/>
            <w:vAlign w:val="center"/>
          </w:tcPr>
          <w:p w:rsidR="00355F24" w:rsidRPr="00164EC5" w:rsidRDefault="00355F24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Atık su tesisatı havalığı koymak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55F24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9D62B1">
              <w:rPr>
                <w:rFonts w:ascii="Times New Roman" w:hAnsi="Times New Roman"/>
                <w:b/>
                <w:sz w:val="20"/>
                <w:szCs w:val="20"/>
              </w:rPr>
              <w:t>.14</w:t>
            </w:r>
            <w:r w:rsidR="00355F24" w:rsidRPr="00164EC5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355F24" w:rsidRPr="00164EC5" w:rsidRDefault="00355F2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Pis su kolonlarını</w:t>
            </w:r>
            <w:r w:rsidR="00552754" w:rsidRPr="00164EC5">
              <w:rPr>
                <w:rFonts w:ascii="Times New Roman" w:hAnsi="Times New Roman"/>
                <w:sz w:val="20"/>
                <w:szCs w:val="20"/>
              </w:rPr>
              <w:t>,</w:t>
            </w:r>
            <w:r w:rsidRPr="00164EC5">
              <w:rPr>
                <w:rFonts w:ascii="Times New Roman" w:hAnsi="Times New Roman"/>
                <w:sz w:val="20"/>
                <w:szCs w:val="20"/>
              </w:rPr>
              <w:t xml:space="preserve"> bina en üst seviyesinin çatı seviyesini geçecek şekilde redüksiyon kullanmadan uzatır.</w:t>
            </w:r>
          </w:p>
        </w:tc>
      </w:tr>
      <w:tr w:rsidR="00355F24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355F24" w:rsidRPr="00164EC5" w:rsidRDefault="00355F2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55F24" w:rsidRPr="00164EC5" w:rsidRDefault="00355F24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55F24" w:rsidRPr="00164EC5" w:rsidRDefault="00355F2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55F24" w:rsidRPr="00164EC5" w:rsidRDefault="00355F24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55F24" w:rsidRPr="00164EC5" w:rsidRDefault="00164EC5" w:rsidP="009D62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9D62B1">
              <w:rPr>
                <w:rFonts w:ascii="Times New Roman" w:hAnsi="Times New Roman"/>
                <w:b/>
                <w:sz w:val="20"/>
                <w:szCs w:val="20"/>
              </w:rPr>
              <w:t>.14</w:t>
            </w:r>
            <w:r w:rsidR="00355F24" w:rsidRPr="00164EC5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355F24" w:rsidRPr="00164EC5" w:rsidRDefault="00355F2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Boru ucunun üstüne, yaba</w:t>
            </w:r>
            <w:r w:rsidR="000214EA" w:rsidRPr="00164EC5">
              <w:rPr>
                <w:rFonts w:ascii="Times New Roman" w:hAnsi="Times New Roman"/>
                <w:sz w:val="20"/>
                <w:szCs w:val="20"/>
              </w:rPr>
              <w:t>n</w:t>
            </w:r>
            <w:r w:rsidRPr="00164EC5">
              <w:rPr>
                <w:rFonts w:ascii="Times New Roman" w:hAnsi="Times New Roman"/>
                <w:sz w:val="20"/>
                <w:szCs w:val="20"/>
              </w:rPr>
              <w:t>cı cisim girmemesi ve borunun tıkanmaması için önlem alır.</w:t>
            </w:r>
          </w:p>
        </w:tc>
      </w:tr>
      <w:tr w:rsidR="00355F24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355F24" w:rsidRPr="00164EC5" w:rsidRDefault="00355F2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55F24" w:rsidRPr="00164EC5" w:rsidRDefault="00355F24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55F24" w:rsidRPr="00164EC5" w:rsidRDefault="00164EC5" w:rsidP="00046C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355F24" w:rsidRPr="00164E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46C9F" w:rsidRPr="00164E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46C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1" w:type="dxa"/>
            <w:vMerge w:val="restart"/>
            <w:vAlign w:val="center"/>
          </w:tcPr>
          <w:p w:rsidR="00355F24" w:rsidRPr="00164EC5" w:rsidRDefault="00355F2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Çatı oluğu döşemek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55F24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9D62B1">
              <w:rPr>
                <w:rFonts w:ascii="Times New Roman" w:hAnsi="Times New Roman"/>
                <w:b/>
                <w:sz w:val="20"/>
                <w:szCs w:val="20"/>
              </w:rPr>
              <w:t>.15</w:t>
            </w:r>
            <w:r w:rsidR="00355F24" w:rsidRPr="00164EC5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355F24" w:rsidRPr="00164EC5" w:rsidRDefault="00355F2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Su akış yönlerini tespit eder.</w:t>
            </w:r>
          </w:p>
        </w:tc>
      </w:tr>
      <w:tr w:rsidR="00355F24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355F24" w:rsidRPr="00164EC5" w:rsidRDefault="00355F2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55F24" w:rsidRPr="00164EC5" w:rsidRDefault="00355F24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55F24" w:rsidRPr="00164EC5" w:rsidRDefault="00355F2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55F24" w:rsidRPr="00164EC5" w:rsidRDefault="00355F24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55F24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9D62B1">
              <w:rPr>
                <w:rFonts w:ascii="Times New Roman" w:hAnsi="Times New Roman"/>
                <w:b/>
                <w:sz w:val="20"/>
                <w:szCs w:val="20"/>
              </w:rPr>
              <w:t>.15</w:t>
            </w:r>
            <w:r w:rsidR="00355F24" w:rsidRPr="00164EC5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355F24" w:rsidRPr="00164EC5" w:rsidRDefault="007B3406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Akış meyiline göre ip çekerek kelepçeleri sabitler.</w:t>
            </w:r>
          </w:p>
        </w:tc>
      </w:tr>
      <w:tr w:rsidR="00355F24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355F24" w:rsidRPr="00164EC5" w:rsidRDefault="00355F2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55F24" w:rsidRPr="00164EC5" w:rsidRDefault="00355F24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55F24" w:rsidRPr="00164EC5" w:rsidRDefault="00355F2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55F24" w:rsidRPr="00164EC5" w:rsidRDefault="00355F24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55F24" w:rsidRPr="00164EC5" w:rsidRDefault="00164EC5" w:rsidP="00164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9D62B1">
              <w:rPr>
                <w:rFonts w:ascii="Times New Roman" w:hAnsi="Times New Roman"/>
                <w:b/>
                <w:sz w:val="20"/>
                <w:szCs w:val="20"/>
              </w:rPr>
              <w:t>.15</w:t>
            </w:r>
            <w:r w:rsidR="00355F24" w:rsidRPr="00164EC5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355F24" w:rsidRPr="00164EC5" w:rsidRDefault="007B3406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Döşeme esnasında, aşağı iniş ağızları bırakır.</w:t>
            </w:r>
          </w:p>
        </w:tc>
      </w:tr>
      <w:tr w:rsidR="00355F24" w:rsidRPr="00164EC5" w:rsidTr="00164EC5">
        <w:trPr>
          <w:trHeight w:val="567"/>
        </w:trPr>
        <w:tc>
          <w:tcPr>
            <w:tcW w:w="657" w:type="dxa"/>
            <w:vMerge/>
            <w:vAlign w:val="center"/>
          </w:tcPr>
          <w:p w:rsidR="00355F24" w:rsidRPr="00164EC5" w:rsidRDefault="00355F2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355F24" w:rsidRPr="00164EC5" w:rsidRDefault="00355F24" w:rsidP="00164EC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55F24" w:rsidRPr="00164EC5" w:rsidRDefault="00355F24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55F24" w:rsidRPr="00164EC5" w:rsidRDefault="00355F24" w:rsidP="00164E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55F24" w:rsidRPr="00164EC5" w:rsidRDefault="00164EC5" w:rsidP="00046C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C5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355F24" w:rsidRPr="00164E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46C9F" w:rsidRPr="00164E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46C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55F24" w:rsidRPr="00164EC5">
              <w:rPr>
                <w:rFonts w:ascii="Times New Roman" w:hAnsi="Times New Roman"/>
                <w:b/>
                <w:sz w:val="20"/>
                <w:szCs w:val="20"/>
              </w:rPr>
              <w:t>.4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355F24" w:rsidRPr="00164EC5" w:rsidRDefault="007B3406" w:rsidP="00164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EC5">
              <w:rPr>
                <w:rFonts w:ascii="Times New Roman" w:hAnsi="Times New Roman"/>
                <w:sz w:val="20"/>
                <w:szCs w:val="20"/>
              </w:rPr>
              <w:t>Malzeme çeşidine göre birleşim yerlerine sızdırmazlık malzemesi uygular.</w:t>
            </w:r>
          </w:p>
        </w:tc>
      </w:tr>
    </w:tbl>
    <w:p w:rsidR="00666E2C" w:rsidRPr="00FA0E61" w:rsidRDefault="00666E2C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3406" w:rsidRPr="00FA0E61" w:rsidRDefault="007B3406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3406" w:rsidRPr="00FA0E61" w:rsidRDefault="007B3406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3406" w:rsidRPr="00FA0E61" w:rsidRDefault="007B3406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3406" w:rsidRPr="00FA0E61" w:rsidRDefault="007B3406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3406" w:rsidRPr="00FA0E61" w:rsidRDefault="007B3406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3406" w:rsidRPr="00FA0E61" w:rsidRDefault="007B3406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3406" w:rsidRPr="00FA0E61" w:rsidRDefault="007B3406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3406" w:rsidRPr="00FA0E61" w:rsidRDefault="007B3406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3406" w:rsidRPr="00FA0E61" w:rsidRDefault="007B3406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3406" w:rsidRPr="00FA0E61" w:rsidRDefault="007B3406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3406" w:rsidRPr="00FA0E61" w:rsidRDefault="007B3406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2513" w:rsidRPr="00FA0E61" w:rsidRDefault="00CA2513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422"/>
        <w:gridCol w:w="720"/>
        <w:gridCol w:w="2691"/>
        <w:gridCol w:w="898"/>
        <w:gridCol w:w="6830"/>
      </w:tblGrid>
      <w:tr w:rsidR="00355F24" w:rsidRPr="004B1624" w:rsidTr="004B1624">
        <w:trPr>
          <w:trHeight w:val="567"/>
        </w:trPr>
        <w:tc>
          <w:tcPr>
            <w:tcW w:w="3079" w:type="dxa"/>
            <w:gridSpan w:val="2"/>
            <w:vAlign w:val="center"/>
          </w:tcPr>
          <w:p w:rsidR="00355F24" w:rsidRPr="004B1624" w:rsidRDefault="00355F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Görevler</w:t>
            </w:r>
          </w:p>
        </w:tc>
        <w:tc>
          <w:tcPr>
            <w:tcW w:w="3411" w:type="dxa"/>
            <w:gridSpan w:val="2"/>
            <w:vAlign w:val="center"/>
          </w:tcPr>
          <w:p w:rsidR="00355F24" w:rsidRPr="004B1624" w:rsidRDefault="00355F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28" w:type="dxa"/>
            <w:gridSpan w:val="2"/>
            <w:vAlign w:val="center"/>
          </w:tcPr>
          <w:p w:rsidR="00355F24" w:rsidRPr="004B1624" w:rsidRDefault="00355F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355F24" w:rsidRPr="004B1624" w:rsidTr="004B1624">
        <w:trPr>
          <w:trHeight w:val="567"/>
        </w:trPr>
        <w:tc>
          <w:tcPr>
            <w:tcW w:w="657" w:type="dxa"/>
            <w:vAlign w:val="center"/>
          </w:tcPr>
          <w:p w:rsidR="00355F24" w:rsidRPr="004B1624" w:rsidRDefault="00355F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Kod</w:t>
            </w:r>
          </w:p>
        </w:tc>
        <w:tc>
          <w:tcPr>
            <w:tcW w:w="2422" w:type="dxa"/>
            <w:vAlign w:val="center"/>
          </w:tcPr>
          <w:p w:rsidR="00355F24" w:rsidRPr="004B1624" w:rsidRDefault="00355F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355F24" w:rsidRPr="004B1624" w:rsidRDefault="00355F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1" w:type="dxa"/>
            <w:vAlign w:val="center"/>
          </w:tcPr>
          <w:p w:rsidR="00355F24" w:rsidRPr="004B1624" w:rsidRDefault="00355F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8" w:type="dxa"/>
            <w:vAlign w:val="center"/>
          </w:tcPr>
          <w:p w:rsidR="00355F24" w:rsidRPr="004B1624" w:rsidRDefault="00355F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30" w:type="dxa"/>
            <w:vAlign w:val="center"/>
          </w:tcPr>
          <w:p w:rsidR="00355F24" w:rsidRPr="004B1624" w:rsidRDefault="00355F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5F0128" w:rsidRPr="004B1624" w:rsidTr="004B1624">
        <w:trPr>
          <w:trHeight w:val="567"/>
        </w:trPr>
        <w:tc>
          <w:tcPr>
            <w:tcW w:w="657" w:type="dxa"/>
            <w:vMerge w:val="restart"/>
            <w:vAlign w:val="center"/>
          </w:tcPr>
          <w:p w:rsidR="005F0128" w:rsidRPr="004B1624" w:rsidRDefault="009001A7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</w:tc>
        <w:tc>
          <w:tcPr>
            <w:tcW w:w="2422" w:type="dxa"/>
            <w:vMerge w:val="restart"/>
            <w:vAlign w:val="center"/>
          </w:tcPr>
          <w:p w:rsidR="005F0128" w:rsidRPr="004B1624" w:rsidRDefault="005F0128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 xml:space="preserve">Sıhhi tesisat kontrol ve test işlemlerini yürütmek </w:t>
            </w:r>
          </w:p>
        </w:tc>
        <w:tc>
          <w:tcPr>
            <w:tcW w:w="720" w:type="dxa"/>
            <w:vMerge w:val="restart"/>
            <w:vAlign w:val="center"/>
          </w:tcPr>
          <w:p w:rsidR="005F0128" w:rsidRPr="004B1624" w:rsidRDefault="009001A7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5F0128" w:rsidRPr="004B1624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2691" w:type="dxa"/>
            <w:vMerge w:val="restart"/>
            <w:vAlign w:val="center"/>
          </w:tcPr>
          <w:p w:rsidR="005F0128" w:rsidRPr="004B1624" w:rsidRDefault="005F0128" w:rsidP="00C52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Boruları teraziye almak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F0128" w:rsidRPr="004B1624" w:rsidRDefault="009001A7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5F0128" w:rsidRPr="004B1624">
              <w:rPr>
                <w:rFonts w:ascii="Times New Roman" w:hAnsi="Times New Roman"/>
                <w:b/>
                <w:sz w:val="20"/>
                <w:szCs w:val="20"/>
              </w:rPr>
              <w:t>.1.1</w:t>
            </w:r>
          </w:p>
        </w:tc>
        <w:tc>
          <w:tcPr>
            <w:tcW w:w="6830" w:type="dxa"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Boruların dikey ve yatay ölçülerini alır.</w:t>
            </w:r>
          </w:p>
        </w:tc>
      </w:tr>
      <w:tr w:rsidR="005F0128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5F0128" w:rsidRPr="004B1624" w:rsidRDefault="005F0128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5F0128" w:rsidRPr="004B1624" w:rsidRDefault="009001A7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5F0128" w:rsidRPr="004B1624">
              <w:rPr>
                <w:rFonts w:ascii="Times New Roman" w:hAnsi="Times New Roman"/>
                <w:b/>
                <w:sz w:val="20"/>
                <w:szCs w:val="20"/>
              </w:rPr>
              <w:t>.1.2</w:t>
            </w:r>
          </w:p>
        </w:tc>
        <w:tc>
          <w:tcPr>
            <w:tcW w:w="6830" w:type="dxa"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Aks arası ayarı yapar.</w:t>
            </w:r>
          </w:p>
        </w:tc>
      </w:tr>
      <w:tr w:rsidR="005F0128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5F0128" w:rsidRPr="004B1624" w:rsidRDefault="005F0128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5F0128" w:rsidRPr="004B1624" w:rsidRDefault="009001A7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5F0128" w:rsidRPr="004B1624">
              <w:rPr>
                <w:rFonts w:ascii="Times New Roman" w:hAnsi="Times New Roman"/>
                <w:b/>
                <w:sz w:val="20"/>
                <w:szCs w:val="20"/>
              </w:rPr>
              <w:t>.1.3</w:t>
            </w:r>
          </w:p>
        </w:tc>
        <w:tc>
          <w:tcPr>
            <w:tcW w:w="6830" w:type="dxa"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Boruların düzgünlüğünü su terazisiyle ölçer.</w:t>
            </w:r>
          </w:p>
        </w:tc>
      </w:tr>
      <w:tr w:rsidR="005F0128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5F0128" w:rsidRPr="004B1624" w:rsidRDefault="005F0128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5F0128" w:rsidRPr="004B1624" w:rsidRDefault="009001A7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5F0128" w:rsidRPr="004B1624">
              <w:rPr>
                <w:rFonts w:ascii="Times New Roman" w:hAnsi="Times New Roman"/>
                <w:b/>
                <w:sz w:val="20"/>
                <w:szCs w:val="20"/>
              </w:rPr>
              <w:t>.1.4</w:t>
            </w:r>
          </w:p>
        </w:tc>
        <w:tc>
          <w:tcPr>
            <w:tcW w:w="6830" w:type="dxa"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Eğim verilen boruları akış yönüne göre teraziye alarak, eğim</w:t>
            </w:r>
            <w:r w:rsidR="00C52072">
              <w:rPr>
                <w:rFonts w:ascii="Times New Roman" w:hAnsi="Times New Roman"/>
                <w:sz w:val="20"/>
                <w:szCs w:val="20"/>
              </w:rPr>
              <w:t>ini</w:t>
            </w:r>
            <w:r w:rsidRPr="004B1624">
              <w:rPr>
                <w:rFonts w:ascii="Times New Roman" w:hAnsi="Times New Roman"/>
                <w:sz w:val="20"/>
                <w:szCs w:val="20"/>
              </w:rPr>
              <w:t xml:space="preserve"> verir.</w:t>
            </w:r>
          </w:p>
        </w:tc>
      </w:tr>
      <w:tr w:rsidR="005F0128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5F0128" w:rsidRPr="004B1624" w:rsidRDefault="005F0128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F0128" w:rsidRPr="004B1624" w:rsidRDefault="009001A7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5F0128" w:rsidRPr="004B1624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2691" w:type="dxa"/>
            <w:vMerge w:val="restart"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Tesisat ağız ölçümlerini yapmak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F0128" w:rsidRPr="004B1624" w:rsidRDefault="009001A7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5F0128" w:rsidRPr="004B1624">
              <w:rPr>
                <w:rFonts w:ascii="Times New Roman" w:hAnsi="Times New Roman"/>
                <w:b/>
                <w:sz w:val="20"/>
                <w:szCs w:val="20"/>
              </w:rPr>
              <w:t>.2.1</w:t>
            </w:r>
          </w:p>
        </w:tc>
        <w:tc>
          <w:tcPr>
            <w:tcW w:w="6830" w:type="dxa"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Döşenen tesisatın ürün montaj ölçülerine göre yapılıp yapılmadığını kontrol eder.</w:t>
            </w:r>
          </w:p>
        </w:tc>
      </w:tr>
      <w:tr w:rsidR="005F0128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5F0128" w:rsidRPr="004B1624" w:rsidRDefault="005F0128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5F0128" w:rsidRPr="004B1624" w:rsidRDefault="009001A7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5F0128" w:rsidRPr="004B1624">
              <w:rPr>
                <w:rFonts w:ascii="Times New Roman" w:hAnsi="Times New Roman"/>
                <w:b/>
                <w:sz w:val="20"/>
                <w:szCs w:val="20"/>
              </w:rPr>
              <w:t>.2.2</w:t>
            </w:r>
          </w:p>
        </w:tc>
        <w:tc>
          <w:tcPr>
            <w:tcW w:w="6830" w:type="dxa"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Tesisat akslarını, boru mesafe ayarlarını ve tesisat yüksekliğini ölçer.</w:t>
            </w:r>
          </w:p>
        </w:tc>
      </w:tr>
      <w:tr w:rsidR="005F0128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5F0128" w:rsidRPr="004B1624" w:rsidRDefault="005F0128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F0128" w:rsidRPr="004B1624" w:rsidRDefault="009001A7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5F0128" w:rsidRPr="004B1624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2691" w:type="dxa"/>
            <w:vMerge w:val="restart"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Tesisat basınç testi yapmak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F0128" w:rsidRPr="004B1624" w:rsidRDefault="009001A7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5F0128" w:rsidRPr="004B1624">
              <w:rPr>
                <w:rFonts w:ascii="Times New Roman" w:hAnsi="Times New Roman"/>
                <w:b/>
                <w:sz w:val="20"/>
                <w:szCs w:val="20"/>
              </w:rPr>
              <w:t>.3.1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Tapaların takılı olup olmadığını kontrol eder.</w:t>
            </w:r>
          </w:p>
        </w:tc>
      </w:tr>
      <w:tr w:rsidR="005F0128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5F0128" w:rsidRPr="004B1624" w:rsidRDefault="005F0128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5F0128" w:rsidRPr="004B1624" w:rsidRDefault="009001A7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5F0128" w:rsidRPr="004B1624">
              <w:rPr>
                <w:rFonts w:ascii="Times New Roman" w:hAnsi="Times New Roman"/>
                <w:b/>
                <w:sz w:val="20"/>
                <w:szCs w:val="20"/>
              </w:rPr>
              <w:t>.3.2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Uygun bir tesisat ağzına manometre takar.</w:t>
            </w:r>
          </w:p>
        </w:tc>
      </w:tr>
      <w:tr w:rsidR="005F0128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5F0128" w:rsidRPr="004B1624" w:rsidRDefault="005F0128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5F0128" w:rsidRPr="004B1624" w:rsidRDefault="009001A7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5F0128" w:rsidRPr="004B1624">
              <w:rPr>
                <w:rFonts w:ascii="Times New Roman" w:hAnsi="Times New Roman"/>
                <w:b/>
                <w:sz w:val="20"/>
                <w:szCs w:val="20"/>
              </w:rPr>
              <w:t>.3.3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Tesisata, uygun basınçla su vererek, ek yerlerinin sızdırıp sızdırmadığını gözlemler.</w:t>
            </w:r>
          </w:p>
        </w:tc>
      </w:tr>
      <w:tr w:rsidR="005F0128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5F0128" w:rsidRPr="004B1624" w:rsidRDefault="005F0128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F0128" w:rsidRPr="004B1624" w:rsidRDefault="009001A7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5F0128" w:rsidRPr="004B1624">
              <w:rPr>
                <w:rFonts w:ascii="Times New Roman" w:hAnsi="Times New Roman"/>
                <w:b/>
                <w:sz w:val="20"/>
                <w:szCs w:val="20"/>
              </w:rPr>
              <w:t>.4</w:t>
            </w:r>
          </w:p>
        </w:tc>
        <w:tc>
          <w:tcPr>
            <w:tcW w:w="2691" w:type="dxa"/>
            <w:vMerge w:val="restart"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Sızdırmazlık testi yapmak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F0128" w:rsidRPr="004B1624" w:rsidRDefault="009001A7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5F0128" w:rsidRPr="004B1624">
              <w:rPr>
                <w:rFonts w:ascii="Times New Roman" w:hAnsi="Times New Roman"/>
                <w:b/>
                <w:sz w:val="20"/>
                <w:szCs w:val="20"/>
              </w:rPr>
              <w:t>.4.1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Atık su ve temiz su tesisatını suyla doldurur.</w:t>
            </w:r>
          </w:p>
        </w:tc>
      </w:tr>
      <w:tr w:rsidR="005F0128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5F0128" w:rsidRPr="004B1624" w:rsidRDefault="005F0128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5F0128" w:rsidRPr="004B1624" w:rsidRDefault="009001A7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5F0128" w:rsidRPr="004B1624">
              <w:rPr>
                <w:rFonts w:ascii="Times New Roman" w:hAnsi="Times New Roman"/>
                <w:b/>
                <w:sz w:val="20"/>
                <w:szCs w:val="20"/>
              </w:rPr>
              <w:t>.4.2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Ek yerlerinin sızdırıp sızdırmadığını kontrol eder.</w:t>
            </w:r>
          </w:p>
        </w:tc>
      </w:tr>
      <w:tr w:rsidR="005F0128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5F0128" w:rsidRPr="004B1624" w:rsidRDefault="005F0128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F0128" w:rsidRPr="004B1624" w:rsidRDefault="009001A7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5F0128" w:rsidRPr="004B1624">
              <w:rPr>
                <w:rFonts w:ascii="Times New Roman" w:hAnsi="Times New Roman"/>
                <w:b/>
                <w:sz w:val="20"/>
                <w:szCs w:val="20"/>
              </w:rPr>
              <w:t>.5</w:t>
            </w:r>
          </w:p>
        </w:tc>
        <w:tc>
          <w:tcPr>
            <w:tcW w:w="2691" w:type="dxa"/>
            <w:vMerge w:val="restart"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Tesisat akar testi yapmak</w:t>
            </w:r>
          </w:p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5F0128" w:rsidRPr="004B1624" w:rsidRDefault="009001A7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5F0128" w:rsidRPr="004B1624">
              <w:rPr>
                <w:rFonts w:ascii="Times New Roman" w:hAnsi="Times New Roman"/>
                <w:b/>
                <w:sz w:val="20"/>
                <w:szCs w:val="20"/>
              </w:rPr>
              <w:t>.5.1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Döşenen tesisatın çıkış ağızlarına suyun gelip gelmediğini kontrol eder.</w:t>
            </w:r>
          </w:p>
        </w:tc>
      </w:tr>
      <w:tr w:rsidR="005F0128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5F0128" w:rsidRPr="004B1624" w:rsidRDefault="005F0128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5F0128" w:rsidRPr="004B1624" w:rsidRDefault="009001A7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5F0128" w:rsidRPr="004B1624">
              <w:rPr>
                <w:rFonts w:ascii="Times New Roman" w:hAnsi="Times New Roman"/>
                <w:b/>
                <w:sz w:val="20"/>
                <w:szCs w:val="20"/>
              </w:rPr>
              <w:t>.5.2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5F0128" w:rsidRPr="004B1624" w:rsidRDefault="005F012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Atık su borularının içine bol su dökerek, akış hızının istenilen düzeyde olup olmadığını kontrol eder.</w:t>
            </w:r>
          </w:p>
        </w:tc>
      </w:tr>
    </w:tbl>
    <w:p w:rsidR="00355F24" w:rsidRPr="00FA0E61" w:rsidRDefault="00355F24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422"/>
        <w:gridCol w:w="720"/>
        <w:gridCol w:w="2691"/>
        <w:gridCol w:w="898"/>
        <w:gridCol w:w="6830"/>
      </w:tblGrid>
      <w:tr w:rsidR="003B3959" w:rsidRPr="004B1624" w:rsidTr="004B1624">
        <w:trPr>
          <w:trHeight w:val="567"/>
        </w:trPr>
        <w:tc>
          <w:tcPr>
            <w:tcW w:w="3079" w:type="dxa"/>
            <w:gridSpan w:val="2"/>
            <w:vAlign w:val="center"/>
          </w:tcPr>
          <w:p w:rsidR="003B3959" w:rsidRPr="004B1624" w:rsidRDefault="003B3959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Görevler</w:t>
            </w:r>
          </w:p>
        </w:tc>
        <w:tc>
          <w:tcPr>
            <w:tcW w:w="3411" w:type="dxa"/>
            <w:gridSpan w:val="2"/>
            <w:vAlign w:val="center"/>
          </w:tcPr>
          <w:p w:rsidR="003B3959" w:rsidRPr="004B1624" w:rsidRDefault="003B3959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28" w:type="dxa"/>
            <w:gridSpan w:val="2"/>
            <w:vAlign w:val="center"/>
          </w:tcPr>
          <w:p w:rsidR="003B3959" w:rsidRPr="004B1624" w:rsidRDefault="003B3959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3B3959" w:rsidRPr="004B1624" w:rsidTr="004B1624">
        <w:trPr>
          <w:trHeight w:val="567"/>
        </w:trPr>
        <w:tc>
          <w:tcPr>
            <w:tcW w:w="657" w:type="dxa"/>
            <w:vAlign w:val="center"/>
          </w:tcPr>
          <w:p w:rsidR="003B3959" w:rsidRPr="004B1624" w:rsidRDefault="003B3959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Kod</w:t>
            </w:r>
          </w:p>
        </w:tc>
        <w:tc>
          <w:tcPr>
            <w:tcW w:w="2422" w:type="dxa"/>
            <w:vAlign w:val="center"/>
          </w:tcPr>
          <w:p w:rsidR="003B3959" w:rsidRPr="004B1624" w:rsidRDefault="003B3959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3B3959" w:rsidRPr="004B1624" w:rsidRDefault="003B3959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1" w:type="dxa"/>
            <w:vAlign w:val="center"/>
          </w:tcPr>
          <w:p w:rsidR="003B3959" w:rsidRPr="004B1624" w:rsidRDefault="003B3959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8" w:type="dxa"/>
            <w:vAlign w:val="center"/>
          </w:tcPr>
          <w:p w:rsidR="003B3959" w:rsidRPr="004B1624" w:rsidRDefault="003B3959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30" w:type="dxa"/>
            <w:vAlign w:val="center"/>
          </w:tcPr>
          <w:p w:rsidR="003B3959" w:rsidRPr="004B1624" w:rsidRDefault="003B3959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4E6D0D" w:rsidRPr="004B1624" w:rsidTr="004B1624">
        <w:trPr>
          <w:trHeight w:val="567"/>
        </w:trPr>
        <w:tc>
          <w:tcPr>
            <w:tcW w:w="657" w:type="dxa"/>
            <w:vMerge w:val="restart"/>
            <w:vAlign w:val="center"/>
          </w:tcPr>
          <w:p w:rsidR="004E6D0D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2422" w:type="dxa"/>
            <w:vMerge w:val="restart"/>
            <w:vAlign w:val="center"/>
          </w:tcPr>
          <w:p w:rsidR="004E6D0D" w:rsidRPr="004B1624" w:rsidRDefault="004E6D0D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 xml:space="preserve">Sıhhi tesisata ürün montajı yapmak </w:t>
            </w:r>
          </w:p>
          <w:p w:rsidR="004E6D0D" w:rsidRPr="004B1624" w:rsidRDefault="004E6D0D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(devamı var)</w:t>
            </w:r>
          </w:p>
        </w:tc>
        <w:tc>
          <w:tcPr>
            <w:tcW w:w="720" w:type="dxa"/>
            <w:vMerge w:val="restart"/>
            <w:vAlign w:val="center"/>
          </w:tcPr>
          <w:p w:rsidR="004E6D0D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4E6D0D" w:rsidRPr="004B1624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2691" w:type="dxa"/>
            <w:vMerge w:val="restart"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Armatür montajı yapmak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E6D0D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4E6D0D" w:rsidRPr="004B1624">
              <w:rPr>
                <w:rFonts w:ascii="Times New Roman" w:hAnsi="Times New Roman"/>
                <w:b/>
                <w:sz w:val="20"/>
                <w:szCs w:val="20"/>
              </w:rPr>
              <w:t>.1.1</w:t>
            </w:r>
          </w:p>
        </w:tc>
        <w:tc>
          <w:tcPr>
            <w:tcW w:w="6830" w:type="dxa"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Tesisattaki uygun vanaları kapatarak, tesisat suyunu boşaltır.</w:t>
            </w: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E6D0D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4E6D0D" w:rsidRPr="004B1624" w:rsidRDefault="004E6D0D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E6D0D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4E6D0D" w:rsidRPr="004B1624">
              <w:rPr>
                <w:rFonts w:ascii="Times New Roman" w:hAnsi="Times New Roman"/>
                <w:b/>
                <w:sz w:val="20"/>
                <w:szCs w:val="20"/>
              </w:rPr>
              <w:t>.1.2</w:t>
            </w:r>
          </w:p>
        </w:tc>
        <w:tc>
          <w:tcPr>
            <w:tcW w:w="6830" w:type="dxa"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Fayans ile tesisat aralıklarına gerekirse uygun uzatma koyar.</w:t>
            </w:r>
          </w:p>
        </w:tc>
      </w:tr>
      <w:tr w:rsidR="004E6D0D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4E6D0D" w:rsidRPr="004B1624" w:rsidRDefault="004E6D0D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E6D0D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4E6D0D" w:rsidRPr="004B1624">
              <w:rPr>
                <w:rFonts w:ascii="Times New Roman" w:hAnsi="Times New Roman"/>
                <w:b/>
                <w:sz w:val="20"/>
                <w:szCs w:val="20"/>
              </w:rPr>
              <w:t>.1.3</w:t>
            </w:r>
          </w:p>
        </w:tc>
        <w:tc>
          <w:tcPr>
            <w:tcW w:w="6830" w:type="dxa"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Ürün montaj sırasına göre montaj yapar.</w:t>
            </w:r>
          </w:p>
        </w:tc>
      </w:tr>
      <w:tr w:rsidR="004E6D0D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4E6D0D" w:rsidRPr="004B1624" w:rsidRDefault="004E6D0D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E6D0D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4E6D0D" w:rsidRPr="004B1624">
              <w:rPr>
                <w:rFonts w:ascii="Times New Roman" w:hAnsi="Times New Roman"/>
                <w:b/>
                <w:sz w:val="20"/>
                <w:szCs w:val="20"/>
              </w:rPr>
              <w:t>.1.4</w:t>
            </w:r>
          </w:p>
        </w:tc>
        <w:tc>
          <w:tcPr>
            <w:tcW w:w="6830" w:type="dxa"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Montaj sırasında uygun malzemeyle sızdırmazlık sağlar.</w:t>
            </w:r>
          </w:p>
        </w:tc>
      </w:tr>
      <w:tr w:rsidR="004E6D0D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4E6D0D" w:rsidRPr="004B1624" w:rsidRDefault="004E6D0D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E6D0D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4E6D0D" w:rsidRPr="004B1624">
              <w:rPr>
                <w:rFonts w:ascii="Times New Roman" w:hAnsi="Times New Roman"/>
                <w:b/>
                <w:sz w:val="20"/>
                <w:szCs w:val="20"/>
              </w:rPr>
              <w:t>.1.5</w:t>
            </w:r>
          </w:p>
        </w:tc>
        <w:tc>
          <w:tcPr>
            <w:tcW w:w="6830" w:type="dxa"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Su vanasını açarak ürünün sızdırmazlığını test eder.</w:t>
            </w:r>
          </w:p>
        </w:tc>
      </w:tr>
      <w:tr w:rsidR="004E6D0D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4E6D0D" w:rsidRPr="004B1624" w:rsidRDefault="004E6D0D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E6D0D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4E6D0D" w:rsidRPr="004B1624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2691" w:type="dxa"/>
            <w:vMerge w:val="restart"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Vitrifiye malzemesi montajı yapmak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E6D0D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4E6D0D" w:rsidRPr="004B1624">
              <w:rPr>
                <w:rFonts w:ascii="Times New Roman" w:hAnsi="Times New Roman"/>
                <w:b/>
                <w:sz w:val="20"/>
                <w:szCs w:val="20"/>
              </w:rPr>
              <w:t>.2.1</w:t>
            </w:r>
          </w:p>
        </w:tc>
        <w:tc>
          <w:tcPr>
            <w:tcW w:w="6830" w:type="dxa"/>
            <w:vAlign w:val="center"/>
          </w:tcPr>
          <w:p w:rsidR="004E6D0D" w:rsidRPr="004B1624" w:rsidRDefault="004E6D0D" w:rsidP="000A7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Ara musluklara, uygun fle</w:t>
            </w:r>
            <w:r w:rsidR="000A7794">
              <w:rPr>
                <w:rFonts w:ascii="Times New Roman" w:hAnsi="Times New Roman"/>
                <w:sz w:val="20"/>
                <w:szCs w:val="20"/>
              </w:rPr>
              <w:t>ks</w:t>
            </w:r>
            <w:r w:rsidR="003C34C5">
              <w:rPr>
                <w:rFonts w:ascii="Times New Roman" w:hAnsi="Times New Roman"/>
                <w:sz w:val="20"/>
                <w:szCs w:val="20"/>
              </w:rPr>
              <w:t xml:space="preserve"> (esnek)</w:t>
            </w:r>
            <w:r w:rsidRPr="004B1624">
              <w:rPr>
                <w:rFonts w:ascii="Times New Roman" w:hAnsi="Times New Roman"/>
                <w:sz w:val="20"/>
                <w:szCs w:val="20"/>
              </w:rPr>
              <w:t xml:space="preserve"> boru takar.</w:t>
            </w:r>
          </w:p>
        </w:tc>
      </w:tr>
      <w:tr w:rsidR="004E6D0D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4E6D0D" w:rsidRPr="004B1624" w:rsidRDefault="004E6D0D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E6D0D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4E6D0D" w:rsidRPr="004B1624">
              <w:rPr>
                <w:rFonts w:ascii="Times New Roman" w:hAnsi="Times New Roman"/>
                <w:b/>
                <w:sz w:val="20"/>
                <w:szCs w:val="20"/>
              </w:rPr>
              <w:t>.2.2</w:t>
            </w:r>
          </w:p>
        </w:tc>
        <w:tc>
          <w:tcPr>
            <w:tcW w:w="6830" w:type="dxa"/>
            <w:vAlign w:val="center"/>
          </w:tcPr>
          <w:p w:rsidR="004E6D0D" w:rsidRPr="004B1624" w:rsidRDefault="004E6D0D" w:rsidP="000A7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Fle</w:t>
            </w:r>
            <w:r w:rsidR="000A7794">
              <w:rPr>
                <w:rFonts w:ascii="Times New Roman" w:hAnsi="Times New Roman"/>
                <w:sz w:val="20"/>
                <w:szCs w:val="20"/>
              </w:rPr>
              <w:t>ks</w:t>
            </w:r>
            <w:r w:rsidRPr="004B1624">
              <w:rPr>
                <w:rFonts w:ascii="Times New Roman" w:hAnsi="Times New Roman"/>
                <w:sz w:val="20"/>
                <w:szCs w:val="20"/>
              </w:rPr>
              <w:t>leri rezervuar ve klozete bağlar.</w:t>
            </w:r>
          </w:p>
        </w:tc>
      </w:tr>
      <w:tr w:rsidR="004E6D0D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4E6D0D" w:rsidRPr="004B1624" w:rsidRDefault="004E6D0D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E6D0D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4E6D0D" w:rsidRPr="004B1624">
              <w:rPr>
                <w:rFonts w:ascii="Times New Roman" w:hAnsi="Times New Roman"/>
                <w:b/>
                <w:sz w:val="20"/>
                <w:szCs w:val="20"/>
              </w:rPr>
              <w:t>.2.3</w:t>
            </w:r>
          </w:p>
        </w:tc>
        <w:tc>
          <w:tcPr>
            <w:tcW w:w="6830" w:type="dxa"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 xml:space="preserve">Lavabo montajlarında katalog ölçüsüne göre sabitleme </w:t>
            </w:r>
            <w:r w:rsidR="000A7794" w:rsidRPr="004B1624">
              <w:rPr>
                <w:rFonts w:ascii="Times New Roman" w:hAnsi="Times New Roman"/>
                <w:sz w:val="20"/>
                <w:szCs w:val="20"/>
              </w:rPr>
              <w:t>cıvatasını</w:t>
            </w:r>
            <w:r w:rsidRPr="004B1624">
              <w:rPr>
                <w:rFonts w:ascii="Times New Roman" w:hAnsi="Times New Roman"/>
                <w:sz w:val="20"/>
                <w:szCs w:val="20"/>
              </w:rPr>
              <w:t xml:space="preserve"> monte eder.</w:t>
            </w:r>
          </w:p>
        </w:tc>
      </w:tr>
      <w:tr w:rsidR="004E6D0D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4E6D0D" w:rsidRPr="004B1624" w:rsidRDefault="004E6D0D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E6D0D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4E6D0D" w:rsidRPr="004B1624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2691" w:type="dxa"/>
            <w:vMerge w:val="restart"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Aksesuar montajı yapmak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E6D0D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4E6D0D" w:rsidRPr="004B1624">
              <w:rPr>
                <w:rFonts w:ascii="Times New Roman" w:hAnsi="Times New Roman"/>
                <w:b/>
                <w:sz w:val="20"/>
                <w:szCs w:val="20"/>
              </w:rPr>
              <w:t>.3.1</w:t>
            </w:r>
          </w:p>
        </w:tc>
        <w:tc>
          <w:tcPr>
            <w:tcW w:w="6830" w:type="dxa"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 xml:space="preserve">Ürün </w:t>
            </w:r>
            <w:r w:rsidR="000A7794" w:rsidRPr="004B1624">
              <w:rPr>
                <w:rFonts w:ascii="Times New Roman" w:hAnsi="Times New Roman"/>
                <w:sz w:val="20"/>
                <w:szCs w:val="20"/>
              </w:rPr>
              <w:t>katalogu</w:t>
            </w:r>
            <w:r w:rsidRPr="004B1624">
              <w:rPr>
                <w:rFonts w:ascii="Times New Roman" w:hAnsi="Times New Roman"/>
                <w:sz w:val="20"/>
                <w:szCs w:val="20"/>
              </w:rPr>
              <w:t xml:space="preserve"> veya mimari çizim planındaki ürün yerini tespit eder.</w:t>
            </w:r>
          </w:p>
        </w:tc>
      </w:tr>
      <w:tr w:rsidR="004E6D0D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4E6D0D" w:rsidRPr="004B1624" w:rsidRDefault="004E6D0D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E6D0D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4E6D0D" w:rsidRPr="004B1624">
              <w:rPr>
                <w:rFonts w:ascii="Times New Roman" w:hAnsi="Times New Roman"/>
                <w:b/>
                <w:sz w:val="20"/>
                <w:szCs w:val="20"/>
              </w:rPr>
              <w:t>.3.2</w:t>
            </w:r>
          </w:p>
        </w:tc>
        <w:tc>
          <w:tcPr>
            <w:tcW w:w="6830" w:type="dxa"/>
            <w:vAlign w:val="center"/>
          </w:tcPr>
          <w:p w:rsidR="004E6D0D" w:rsidRPr="004B1624" w:rsidRDefault="00EC081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Aksesuar </w:t>
            </w:r>
            <w:r w:rsidRPr="004B1624">
              <w:rPr>
                <w:rFonts w:ascii="Times New Roman" w:hAnsi="Times New Roman"/>
                <w:sz w:val="20"/>
                <w:szCs w:val="20"/>
              </w:rPr>
              <w:t>montaj</w:t>
            </w:r>
            <w:r w:rsidR="004E6D0D" w:rsidRPr="004B1624">
              <w:rPr>
                <w:rFonts w:ascii="Times New Roman" w:hAnsi="Times New Roman"/>
                <w:sz w:val="20"/>
                <w:szCs w:val="20"/>
              </w:rPr>
              <w:t xml:space="preserve"> özelliğine göre sabitleme yapar (asma, vidalama, yapıştırma, kurma vb.).</w:t>
            </w:r>
          </w:p>
        </w:tc>
      </w:tr>
      <w:tr w:rsidR="004E6D0D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4E6D0D" w:rsidRPr="004B1624" w:rsidRDefault="004E6D0D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E6D0D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4E6D0D" w:rsidRPr="004B1624">
              <w:rPr>
                <w:rFonts w:ascii="Times New Roman" w:hAnsi="Times New Roman"/>
                <w:b/>
                <w:sz w:val="20"/>
                <w:szCs w:val="20"/>
              </w:rPr>
              <w:t>.4</w:t>
            </w:r>
          </w:p>
        </w:tc>
        <w:tc>
          <w:tcPr>
            <w:tcW w:w="2691" w:type="dxa"/>
            <w:vMerge w:val="restart"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Küvet montajı yapmak</w:t>
            </w:r>
          </w:p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E6D0D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4E6D0D" w:rsidRPr="004B1624">
              <w:rPr>
                <w:rFonts w:ascii="Times New Roman" w:hAnsi="Times New Roman"/>
                <w:b/>
                <w:sz w:val="20"/>
                <w:szCs w:val="20"/>
              </w:rPr>
              <w:t>.4.1</w:t>
            </w:r>
          </w:p>
        </w:tc>
        <w:tc>
          <w:tcPr>
            <w:tcW w:w="6830" w:type="dxa"/>
            <w:vAlign w:val="center"/>
          </w:tcPr>
          <w:p w:rsidR="004E6D0D" w:rsidRPr="004B1624" w:rsidRDefault="009000E9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Klozetin </w:t>
            </w:r>
            <w:r w:rsidRPr="004B1624">
              <w:rPr>
                <w:rFonts w:ascii="Times New Roman" w:hAnsi="Times New Roman"/>
                <w:sz w:val="20"/>
                <w:szCs w:val="20"/>
              </w:rPr>
              <w:t>monte</w:t>
            </w:r>
            <w:r w:rsidR="004E6D0D" w:rsidRPr="004B1624">
              <w:rPr>
                <w:rFonts w:ascii="Times New Roman" w:hAnsi="Times New Roman"/>
                <w:sz w:val="20"/>
                <w:szCs w:val="20"/>
              </w:rPr>
              <w:t xml:space="preserve"> edileceği yeri temizler.</w:t>
            </w:r>
          </w:p>
        </w:tc>
      </w:tr>
      <w:tr w:rsidR="004E6D0D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4E6D0D" w:rsidRPr="004B1624" w:rsidRDefault="004E6D0D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E6D0D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4E6D0D" w:rsidRPr="004B1624">
              <w:rPr>
                <w:rFonts w:ascii="Times New Roman" w:hAnsi="Times New Roman"/>
                <w:b/>
                <w:sz w:val="20"/>
                <w:szCs w:val="20"/>
              </w:rPr>
              <w:t>.4.2</w:t>
            </w:r>
          </w:p>
        </w:tc>
        <w:tc>
          <w:tcPr>
            <w:tcW w:w="6830" w:type="dxa"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Küveti teraziye alarak montaja hazırlar.</w:t>
            </w:r>
          </w:p>
        </w:tc>
      </w:tr>
      <w:tr w:rsidR="004E6D0D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4E6D0D" w:rsidRPr="004B1624" w:rsidRDefault="004E6D0D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4E6D0D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4E6D0D" w:rsidRPr="004B1624">
              <w:rPr>
                <w:rFonts w:ascii="Times New Roman" w:hAnsi="Times New Roman"/>
                <w:b/>
                <w:sz w:val="20"/>
                <w:szCs w:val="20"/>
              </w:rPr>
              <w:t>.4.3</w:t>
            </w:r>
          </w:p>
        </w:tc>
        <w:tc>
          <w:tcPr>
            <w:tcW w:w="6830" w:type="dxa"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Küveti, duvara ve yere özel montaj malzemesiyle sabitler.</w:t>
            </w:r>
          </w:p>
        </w:tc>
      </w:tr>
    </w:tbl>
    <w:p w:rsidR="004E6D0D" w:rsidRPr="00FA0E61" w:rsidRDefault="004E6D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422"/>
        <w:gridCol w:w="720"/>
        <w:gridCol w:w="2691"/>
        <w:gridCol w:w="898"/>
        <w:gridCol w:w="6830"/>
      </w:tblGrid>
      <w:tr w:rsidR="004E6D0D" w:rsidRPr="004B1624" w:rsidTr="004B1624">
        <w:trPr>
          <w:trHeight w:val="567"/>
        </w:trPr>
        <w:tc>
          <w:tcPr>
            <w:tcW w:w="3079" w:type="dxa"/>
            <w:gridSpan w:val="2"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Görevler</w:t>
            </w:r>
          </w:p>
        </w:tc>
        <w:tc>
          <w:tcPr>
            <w:tcW w:w="3411" w:type="dxa"/>
            <w:gridSpan w:val="2"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28" w:type="dxa"/>
            <w:gridSpan w:val="2"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4E6D0D" w:rsidRPr="004B1624" w:rsidTr="004B1624">
        <w:trPr>
          <w:trHeight w:val="567"/>
        </w:trPr>
        <w:tc>
          <w:tcPr>
            <w:tcW w:w="657" w:type="dxa"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2" w:type="dxa"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1" w:type="dxa"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8" w:type="dxa"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30" w:type="dxa"/>
            <w:vAlign w:val="center"/>
          </w:tcPr>
          <w:p w:rsidR="004E6D0D" w:rsidRPr="004B1624" w:rsidRDefault="004E6D0D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0E4E79" w:rsidRPr="004B1624" w:rsidTr="004B1624">
        <w:trPr>
          <w:trHeight w:val="567"/>
        </w:trPr>
        <w:tc>
          <w:tcPr>
            <w:tcW w:w="657" w:type="dxa"/>
            <w:vMerge w:val="restart"/>
            <w:vAlign w:val="center"/>
          </w:tcPr>
          <w:p w:rsidR="000E4E79" w:rsidRPr="004B1624" w:rsidRDefault="0093229B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2422" w:type="dxa"/>
            <w:vMerge w:val="restart"/>
            <w:vAlign w:val="center"/>
          </w:tcPr>
          <w:p w:rsidR="000E4E79" w:rsidRPr="004B1624" w:rsidRDefault="000E4E79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 xml:space="preserve">Sıhhi tesisata ürün montajı yapmak </w:t>
            </w:r>
          </w:p>
          <w:p w:rsidR="000E4E79" w:rsidRPr="004B1624" w:rsidRDefault="000E4E79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(devamı var)</w:t>
            </w:r>
          </w:p>
        </w:tc>
        <w:tc>
          <w:tcPr>
            <w:tcW w:w="720" w:type="dxa"/>
            <w:vMerge w:val="restart"/>
            <w:vAlign w:val="center"/>
          </w:tcPr>
          <w:p w:rsidR="000E4E79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0E4E79" w:rsidRPr="004B1624">
              <w:rPr>
                <w:rFonts w:ascii="Times New Roman" w:hAnsi="Times New Roman"/>
                <w:b/>
                <w:sz w:val="20"/>
                <w:szCs w:val="20"/>
              </w:rPr>
              <w:t>.5</w:t>
            </w:r>
          </w:p>
        </w:tc>
        <w:tc>
          <w:tcPr>
            <w:tcW w:w="2691" w:type="dxa"/>
            <w:vMerge w:val="restart"/>
            <w:vAlign w:val="center"/>
          </w:tcPr>
          <w:p w:rsidR="000E4E79" w:rsidRPr="004B1624" w:rsidRDefault="000E4E79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Fotoselli ürünlerin montajını yapmak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E4E79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0E4E79" w:rsidRPr="004B1624">
              <w:rPr>
                <w:rFonts w:ascii="Times New Roman" w:hAnsi="Times New Roman"/>
                <w:b/>
                <w:sz w:val="20"/>
                <w:szCs w:val="20"/>
              </w:rPr>
              <w:t>.5.1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0E4E79" w:rsidRPr="004B1624" w:rsidRDefault="000E4E79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Ürünün elektrik altyapısının kurulmasını sağlar.</w:t>
            </w:r>
          </w:p>
        </w:tc>
      </w:tr>
      <w:tr w:rsidR="000E4E79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0E4E79" w:rsidRPr="004B1624" w:rsidRDefault="000E4E79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0E4E79" w:rsidRPr="004B1624" w:rsidRDefault="000E4E79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E4E79" w:rsidRPr="004B1624" w:rsidRDefault="000E4E79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0E4E79" w:rsidRPr="004B1624" w:rsidRDefault="000E4E79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E4E79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0E4E79" w:rsidRPr="004B1624">
              <w:rPr>
                <w:rFonts w:ascii="Times New Roman" w:hAnsi="Times New Roman"/>
                <w:b/>
                <w:sz w:val="20"/>
                <w:szCs w:val="20"/>
              </w:rPr>
              <w:t>.5.2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0E4E79" w:rsidRPr="004B1624" w:rsidRDefault="000E4E79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Ürünün çalışıp çalışmadığını</w:t>
            </w:r>
            <w:r w:rsidR="00EC0811">
              <w:rPr>
                <w:rFonts w:ascii="Times New Roman" w:hAnsi="Times New Roman"/>
                <w:sz w:val="20"/>
                <w:szCs w:val="20"/>
              </w:rPr>
              <w:t xml:space="preserve"> montaj öncesi</w:t>
            </w:r>
            <w:r w:rsidRPr="004B1624">
              <w:rPr>
                <w:rFonts w:ascii="Times New Roman" w:hAnsi="Times New Roman"/>
                <w:sz w:val="20"/>
                <w:szCs w:val="20"/>
              </w:rPr>
              <w:t xml:space="preserve"> kontrol eder.</w:t>
            </w:r>
          </w:p>
        </w:tc>
      </w:tr>
      <w:tr w:rsidR="00EF5FE6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F5FE6" w:rsidRPr="004B1624" w:rsidRDefault="00EF5FE6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F5FE6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EF5FE6" w:rsidRPr="004B1624">
              <w:rPr>
                <w:rFonts w:ascii="Times New Roman" w:hAnsi="Times New Roman"/>
                <w:b/>
                <w:sz w:val="20"/>
                <w:szCs w:val="20"/>
              </w:rPr>
              <w:t>.6</w:t>
            </w:r>
          </w:p>
        </w:tc>
        <w:tc>
          <w:tcPr>
            <w:tcW w:w="2691" w:type="dxa"/>
            <w:vMerge w:val="restart"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Şofben montajı yapmak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F5FE6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EF5FE6" w:rsidRPr="004B1624">
              <w:rPr>
                <w:rFonts w:ascii="Times New Roman" w:hAnsi="Times New Roman"/>
                <w:b/>
                <w:sz w:val="20"/>
                <w:szCs w:val="20"/>
              </w:rPr>
              <w:t>.6.1</w:t>
            </w:r>
          </w:p>
        </w:tc>
        <w:tc>
          <w:tcPr>
            <w:tcW w:w="6830" w:type="dxa"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Şofben yerinin uygun olup olmadığını kontrol eder.</w:t>
            </w:r>
          </w:p>
        </w:tc>
      </w:tr>
      <w:tr w:rsidR="00EF5FE6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F5FE6" w:rsidRPr="004B1624" w:rsidRDefault="00EF5FE6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F5FE6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EF5FE6" w:rsidRPr="004B1624">
              <w:rPr>
                <w:rFonts w:ascii="Times New Roman" w:hAnsi="Times New Roman"/>
                <w:b/>
                <w:sz w:val="20"/>
                <w:szCs w:val="20"/>
              </w:rPr>
              <w:t>.6.2</w:t>
            </w:r>
          </w:p>
        </w:tc>
        <w:tc>
          <w:tcPr>
            <w:tcW w:w="6830" w:type="dxa"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Şofben duman çıkış bacasını kontrol eder.</w:t>
            </w:r>
          </w:p>
        </w:tc>
      </w:tr>
      <w:tr w:rsidR="00EF5FE6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F5FE6" w:rsidRPr="004B1624" w:rsidRDefault="00EF5FE6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F5FE6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EF5FE6" w:rsidRPr="004B1624">
              <w:rPr>
                <w:rFonts w:ascii="Times New Roman" w:hAnsi="Times New Roman"/>
                <w:b/>
                <w:sz w:val="20"/>
                <w:szCs w:val="20"/>
              </w:rPr>
              <w:t>.6.3</w:t>
            </w:r>
          </w:p>
        </w:tc>
        <w:tc>
          <w:tcPr>
            <w:tcW w:w="6830" w:type="dxa"/>
            <w:vAlign w:val="center"/>
          </w:tcPr>
          <w:p w:rsidR="00EF5FE6" w:rsidRPr="004B1624" w:rsidRDefault="000A7794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Mekân</w:t>
            </w:r>
            <w:r w:rsidR="00EF5FE6" w:rsidRPr="004B1624">
              <w:rPr>
                <w:rFonts w:ascii="Times New Roman" w:hAnsi="Times New Roman"/>
                <w:sz w:val="20"/>
                <w:szCs w:val="20"/>
              </w:rPr>
              <w:t xml:space="preserve"> havalandırmasının, şofben kurulmasına elverişli olup olmadığını kontrol eder.</w:t>
            </w:r>
          </w:p>
        </w:tc>
      </w:tr>
      <w:tr w:rsidR="00EF5FE6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F5FE6" w:rsidRPr="004B1624" w:rsidRDefault="00EF5FE6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F5FE6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EF5FE6" w:rsidRPr="004B1624">
              <w:rPr>
                <w:rFonts w:ascii="Times New Roman" w:hAnsi="Times New Roman"/>
                <w:b/>
                <w:sz w:val="20"/>
                <w:szCs w:val="20"/>
              </w:rPr>
              <w:t>.6.4</w:t>
            </w:r>
          </w:p>
        </w:tc>
        <w:tc>
          <w:tcPr>
            <w:tcW w:w="6830" w:type="dxa"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Şofben yakıt bağlantılarının yapılmasını sağlar.</w:t>
            </w:r>
          </w:p>
        </w:tc>
      </w:tr>
      <w:tr w:rsidR="00EF5FE6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F5FE6" w:rsidRPr="004B1624" w:rsidRDefault="00EF5FE6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F5FE6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EF5FE6" w:rsidRPr="004B1624">
              <w:rPr>
                <w:rFonts w:ascii="Times New Roman" w:hAnsi="Times New Roman"/>
                <w:b/>
                <w:sz w:val="20"/>
                <w:szCs w:val="20"/>
              </w:rPr>
              <w:t>.7</w:t>
            </w:r>
          </w:p>
        </w:tc>
        <w:tc>
          <w:tcPr>
            <w:tcW w:w="2691" w:type="dxa"/>
            <w:vMerge w:val="restart"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Elektrikli termosifon montajı yapmak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F5FE6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EF5FE6" w:rsidRPr="004B1624">
              <w:rPr>
                <w:rFonts w:ascii="Times New Roman" w:hAnsi="Times New Roman"/>
                <w:b/>
                <w:sz w:val="20"/>
                <w:szCs w:val="20"/>
              </w:rPr>
              <w:t>.7.1</w:t>
            </w:r>
          </w:p>
        </w:tc>
        <w:tc>
          <w:tcPr>
            <w:tcW w:w="6830" w:type="dxa"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Termosifon yerinin uygun olup olmadığını kontrol eder.</w:t>
            </w:r>
          </w:p>
        </w:tc>
      </w:tr>
      <w:tr w:rsidR="00EF5FE6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F5FE6" w:rsidRPr="004B1624" w:rsidRDefault="00EF5FE6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F5FE6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EF5FE6" w:rsidRPr="004B1624">
              <w:rPr>
                <w:rFonts w:ascii="Times New Roman" w:hAnsi="Times New Roman"/>
                <w:b/>
                <w:sz w:val="20"/>
                <w:szCs w:val="20"/>
              </w:rPr>
              <w:t>.7.2</w:t>
            </w:r>
          </w:p>
        </w:tc>
        <w:tc>
          <w:tcPr>
            <w:tcW w:w="6830" w:type="dxa"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Termosifon duman çıkış bacasını kontrol eder.</w:t>
            </w:r>
          </w:p>
        </w:tc>
      </w:tr>
      <w:tr w:rsidR="00EF5FE6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F5FE6" w:rsidRPr="004B1624" w:rsidRDefault="00EF5FE6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F5FE6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EF5FE6" w:rsidRPr="004B1624">
              <w:rPr>
                <w:rFonts w:ascii="Times New Roman" w:hAnsi="Times New Roman"/>
                <w:b/>
                <w:sz w:val="20"/>
                <w:szCs w:val="20"/>
              </w:rPr>
              <w:t>.7.3</w:t>
            </w:r>
          </w:p>
        </w:tc>
        <w:tc>
          <w:tcPr>
            <w:tcW w:w="6830" w:type="dxa"/>
            <w:vAlign w:val="center"/>
          </w:tcPr>
          <w:p w:rsidR="00EF5FE6" w:rsidRPr="004B1624" w:rsidRDefault="001E35A6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Elektrik bağlantılarının yapılmasını sağlar.</w:t>
            </w:r>
          </w:p>
        </w:tc>
      </w:tr>
      <w:tr w:rsidR="00EF5FE6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F5FE6" w:rsidRPr="004B1624" w:rsidRDefault="00EF5FE6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F5FE6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EF5FE6" w:rsidRPr="004B1624">
              <w:rPr>
                <w:rFonts w:ascii="Times New Roman" w:hAnsi="Times New Roman"/>
                <w:b/>
                <w:sz w:val="20"/>
                <w:szCs w:val="20"/>
              </w:rPr>
              <w:t>.8</w:t>
            </w:r>
          </w:p>
        </w:tc>
        <w:tc>
          <w:tcPr>
            <w:tcW w:w="2691" w:type="dxa"/>
            <w:vMerge w:val="restart"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Katı yakıtlı termosifon montajı yapmak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F5FE6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EF5FE6" w:rsidRPr="004B1624">
              <w:rPr>
                <w:rFonts w:ascii="Times New Roman" w:hAnsi="Times New Roman"/>
                <w:b/>
                <w:sz w:val="20"/>
                <w:szCs w:val="20"/>
              </w:rPr>
              <w:t>.8.1</w:t>
            </w:r>
          </w:p>
        </w:tc>
        <w:tc>
          <w:tcPr>
            <w:tcW w:w="6830" w:type="dxa"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Termosifon yerinin uygun olup olmadığını kontrol eder.</w:t>
            </w:r>
          </w:p>
        </w:tc>
      </w:tr>
      <w:tr w:rsidR="00EF5FE6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EF5FE6" w:rsidRPr="004B1624" w:rsidRDefault="00EF5FE6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EF5FE6" w:rsidRPr="004B1624" w:rsidRDefault="00EF5FE6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F5FE6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EF5FE6" w:rsidRPr="004B1624">
              <w:rPr>
                <w:rFonts w:ascii="Times New Roman" w:hAnsi="Times New Roman"/>
                <w:b/>
                <w:sz w:val="20"/>
                <w:szCs w:val="20"/>
              </w:rPr>
              <w:t>.8.2</w:t>
            </w:r>
          </w:p>
        </w:tc>
        <w:tc>
          <w:tcPr>
            <w:tcW w:w="6830" w:type="dxa"/>
            <w:vAlign w:val="center"/>
          </w:tcPr>
          <w:p w:rsidR="00EF5FE6" w:rsidRPr="004B1624" w:rsidRDefault="000E4E79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Termosifon duman çıkış bacasını kontrol eder.</w:t>
            </w:r>
          </w:p>
        </w:tc>
      </w:tr>
      <w:tr w:rsidR="000E4E79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0E4E79" w:rsidRPr="004B1624" w:rsidRDefault="000E4E79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0E4E79" w:rsidRPr="004B1624" w:rsidRDefault="000E4E79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E4E79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0E4E79" w:rsidRPr="004B1624">
              <w:rPr>
                <w:rFonts w:ascii="Times New Roman" w:hAnsi="Times New Roman"/>
                <w:b/>
                <w:sz w:val="20"/>
                <w:szCs w:val="20"/>
              </w:rPr>
              <w:t>.9</w:t>
            </w:r>
          </w:p>
        </w:tc>
        <w:tc>
          <w:tcPr>
            <w:tcW w:w="2691" w:type="dxa"/>
            <w:vMerge w:val="restart"/>
            <w:vAlign w:val="center"/>
          </w:tcPr>
          <w:p w:rsidR="000E4E79" w:rsidRPr="004B1624" w:rsidRDefault="000E4E79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Çamaşır, bulaşık makinesi montajı yapmak</w:t>
            </w:r>
            <w:r w:rsidRPr="004B162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E4E79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0E4E79" w:rsidRPr="004B1624">
              <w:rPr>
                <w:rFonts w:ascii="Times New Roman" w:hAnsi="Times New Roman"/>
                <w:b/>
                <w:sz w:val="20"/>
                <w:szCs w:val="20"/>
              </w:rPr>
              <w:t>.9.1</w:t>
            </w:r>
          </w:p>
        </w:tc>
        <w:tc>
          <w:tcPr>
            <w:tcW w:w="6830" w:type="dxa"/>
            <w:vAlign w:val="center"/>
          </w:tcPr>
          <w:p w:rsidR="000E4E79" w:rsidRPr="004B1624" w:rsidRDefault="000E4E79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Makinenin ayak terazi ayarını yapar.</w:t>
            </w:r>
          </w:p>
        </w:tc>
      </w:tr>
      <w:tr w:rsidR="000E4E79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0E4E79" w:rsidRPr="004B1624" w:rsidRDefault="000E4E79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0E4E79" w:rsidRPr="004B1624" w:rsidRDefault="000E4E79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0E4E79" w:rsidRPr="004B1624" w:rsidRDefault="000E4E79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0E4E79" w:rsidRPr="004B1624" w:rsidRDefault="000E4E79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E4E79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0E4E79" w:rsidRPr="004B1624">
              <w:rPr>
                <w:rFonts w:ascii="Times New Roman" w:hAnsi="Times New Roman"/>
                <w:b/>
                <w:sz w:val="20"/>
                <w:szCs w:val="20"/>
              </w:rPr>
              <w:t>.9.2</w:t>
            </w:r>
          </w:p>
        </w:tc>
        <w:tc>
          <w:tcPr>
            <w:tcW w:w="6830" w:type="dxa"/>
            <w:vAlign w:val="center"/>
          </w:tcPr>
          <w:p w:rsidR="000E4E79" w:rsidRPr="004B1624" w:rsidRDefault="000E4E79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Boru-hortum tesisatının sızdırmazlık testini yapar.</w:t>
            </w:r>
          </w:p>
        </w:tc>
      </w:tr>
    </w:tbl>
    <w:p w:rsidR="00FD5E2E" w:rsidRPr="00FA0E61" w:rsidRDefault="00FD5E2E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422"/>
        <w:gridCol w:w="720"/>
        <w:gridCol w:w="2691"/>
        <w:gridCol w:w="898"/>
        <w:gridCol w:w="6830"/>
      </w:tblGrid>
      <w:tr w:rsidR="00F14258" w:rsidRPr="004B1624" w:rsidTr="004B1624">
        <w:trPr>
          <w:trHeight w:val="567"/>
        </w:trPr>
        <w:tc>
          <w:tcPr>
            <w:tcW w:w="3079" w:type="dxa"/>
            <w:gridSpan w:val="2"/>
            <w:vAlign w:val="center"/>
          </w:tcPr>
          <w:p w:rsidR="00F14258" w:rsidRPr="004B1624" w:rsidRDefault="00F14258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Görevler</w:t>
            </w:r>
          </w:p>
        </w:tc>
        <w:tc>
          <w:tcPr>
            <w:tcW w:w="3411" w:type="dxa"/>
            <w:gridSpan w:val="2"/>
            <w:vAlign w:val="center"/>
          </w:tcPr>
          <w:p w:rsidR="00F14258" w:rsidRPr="004B1624" w:rsidRDefault="00F14258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28" w:type="dxa"/>
            <w:gridSpan w:val="2"/>
            <w:vAlign w:val="center"/>
          </w:tcPr>
          <w:p w:rsidR="00F14258" w:rsidRPr="004B1624" w:rsidRDefault="00F14258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F14258" w:rsidRPr="004B1624" w:rsidTr="004B1624">
        <w:trPr>
          <w:trHeight w:val="567"/>
        </w:trPr>
        <w:tc>
          <w:tcPr>
            <w:tcW w:w="657" w:type="dxa"/>
            <w:vAlign w:val="center"/>
          </w:tcPr>
          <w:p w:rsidR="00F14258" w:rsidRPr="004B1624" w:rsidRDefault="00F14258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2" w:type="dxa"/>
            <w:vAlign w:val="center"/>
          </w:tcPr>
          <w:p w:rsidR="00F14258" w:rsidRPr="004B1624" w:rsidRDefault="00F14258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F14258" w:rsidRPr="004B1624" w:rsidRDefault="00F14258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1" w:type="dxa"/>
            <w:vAlign w:val="center"/>
          </w:tcPr>
          <w:p w:rsidR="00F14258" w:rsidRPr="004B1624" w:rsidRDefault="00F14258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8" w:type="dxa"/>
            <w:vAlign w:val="center"/>
          </w:tcPr>
          <w:p w:rsidR="00F14258" w:rsidRPr="004B1624" w:rsidRDefault="00F14258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30" w:type="dxa"/>
            <w:vAlign w:val="center"/>
          </w:tcPr>
          <w:p w:rsidR="00F14258" w:rsidRPr="004B1624" w:rsidRDefault="00F14258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FA0E61" w:rsidRPr="004B1624" w:rsidTr="004B1624">
        <w:trPr>
          <w:trHeight w:val="567"/>
        </w:trPr>
        <w:tc>
          <w:tcPr>
            <w:tcW w:w="657" w:type="dxa"/>
            <w:vMerge w:val="restart"/>
            <w:vAlign w:val="center"/>
          </w:tcPr>
          <w:p w:rsidR="00FA0E61" w:rsidRPr="004B1624" w:rsidRDefault="0093229B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2422" w:type="dxa"/>
            <w:vMerge w:val="restart"/>
            <w:vAlign w:val="center"/>
          </w:tcPr>
          <w:p w:rsidR="00FA0E61" w:rsidRPr="004B1624" w:rsidRDefault="00FA0E61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 xml:space="preserve">Sıhhi tesisata ürün montajı yapmak </w:t>
            </w:r>
          </w:p>
          <w:p w:rsidR="00FA0E61" w:rsidRPr="004B1624" w:rsidRDefault="00FA0E61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(devamı var)</w:t>
            </w:r>
          </w:p>
        </w:tc>
        <w:tc>
          <w:tcPr>
            <w:tcW w:w="720" w:type="dxa"/>
            <w:vMerge w:val="restart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2691" w:type="dxa"/>
            <w:vMerge w:val="restart"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Hidrofor montajı yapmak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.10.1</w:t>
            </w:r>
          </w:p>
        </w:tc>
        <w:tc>
          <w:tcPr>
            <w:tcW w:w="6830" w:type="dxa"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Hidroforu, depo alt seviyesiyle aynı hizaya getirir.</w:t>
            </w:r>
          </w:p>
        </w:tc>
      </w:tr>
      <w:tr w:rsidR="00FA0E61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A0E61" w:rsidRPr="004B1624" w:rsidRDefault="00FA0E61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.10.2</w:t>
            </w:r>
          </w:p>
        </w:tc>
        <w:tc>
          <w:tcPr>
            <w:tcW w:w="6830" w:type="dxa"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Elektrik bağlantılarının yapılmasını sağlar.</w:t>
            </w:r>
          </w:p>
        </w:tc>
      </w:tr>
      <w:tr w:rsidR="00FA0E61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A0E61" w:rsidRPr="004B1624" w:rsidRDefault="00FA0E61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.10.3</w:t>
            </w:r>
          </w:p>
        </w:tc>
        <w:tc>
          <w:tcPr>
            <w:tcW w:w="6830" w:type="dxa"/>
            <w:vAlign w:val="center"/>
          </w:tcPr>
          <w:p w:rsidR="00FA0E61" w:rsidRPr="004B1624" w:rsidRDefault="00FA0E61" w:rsidP="003C3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Emişli sistemlerde 6 m</w:t>
            </w:r>
            <w:r w:rsidR="003C34C5">
              <w:rPr>
                <w:rFonts w:ascii="Times New Roman" w:hAnsi="Times New Roman"/>
                <w:sz w:val="20"/>
                <w:szCs w:val="20"/>
              </w:rPr>
              <w:t>etreyi</w:t>
            </w:r>
            <w:r w:rsidRPr="004B1624">
              <w:rPr>
                <w:rFonts w:ascii="Times New Roman" w:hAnsi="Times New Roman"/>
                <w:sz w:val="20"/>
                <w:szCs w:val="20"/>
              </w:rPr>
              <w:t xml:space="preserve"> geçmeyecek şekilde kl</w:t>
            </w:r>
            <w:r w:rsidR="003C34C5">
              <w:rPr>
                <w:rFonts w:ascii="Times New Roman" w:hAnsi="Times New Roman"/>
                <w:sz w:val="20"/>
                <w:szCs w:val="20"/>
              </w:rPr>
              <w:t>a</w:t>
            </w:r>
            <w:r w:rsidRPr="004B1624">
              <w:rPr>
                <w:rFonts w:ascii="Times New Roman" w:hAnsi="Times New Roman"/>
                <w:sz w:val="20"/>
                <w:szCs w:val="20"/>
              </w:rPr>
              <w:t>pe kullanarak monte eder.</w:t>
            </w:r>
          </w:p>
        </w:tc>
      </w:tr>
      <w:tr w:rsidR="00FA0E61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A0E61" w:rsidRPr="004B1624" w:rsidRDefault="00FA0E61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.10.4</w:t>
            </w:r>
          </w:p>
        </w:tc>
        <w:tc>
          <w:tcPr>
            <w:tcW w:w="6830" w:type="dxa"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Çizilen projedeki hususlara uygun hareket eder.</w:t>
            </w:r>
          </w:p>
        </w:tc>
      </w:tr>
      <w:tr w:rsidR="00FA0E61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A0E61" w:rsidRPr="004B1624" w:rsidRDefault="00FA0E61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2691" w:type="dxa"/>
            <w:vMerge w:val="restart"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Su deposu montajı yapmak</w:t>
            </w:r>
          </w:p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.11.1</w:t>
            </w:r>
          </w:p>
        </w:tc>
        <w:tc>
          <w:tcPr>
            <w:tcW w:w="6830" w:type="dxa"/>
            <w:vAlign w:val="center"/>
          </w:tcPr>
          <w:p w:rsidR="00FA0E61" w:rsidRPr="004B1624" w:rsidRDefault="00EC081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Deponun üst kısmına taş</w:t>
            </w:r>
            <w:r w:rsidR="00387458"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87458">
              <w:rPr>
                <w:rFonts w:ascii="Times New Roman" w:hAnsi="Times New Roman"/>
                <w:sz w:val="20"/>
                <w:szCs w:val="20"/>
              </w:rPr>
              <w:t>a</w:t>
            </w:r>
            <w:r w:rsidR="00FA0E61" w:rsidRPr="004B1624">
              <w:rPr>
                <w:rFonts w:ascii="Times New Roman" w:hAnsi="Times New Roman"/>
                <w:sz w:val="20"/>
                <w:szCs w:val="20"/>
              </w:rPr>
              <w:t xml:space="preserve"> borusunu ilave eder.</w:t>
            </w:r>
          </w:p>
        </w:tc>
      </w:tr>
      <w:tr w:rsidR="00FA0E61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A0E61" w:rsidRPr="004B1624" w:rsidRDefault="00FA0E61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.11.2</w:t>
            </w:r>
          </w:p>
        </w:tc>
        <w:tc>
          <w:tcPr>
            <w:tcW w:w="6830" w:type="dxa"/>
            <w:vAlign w:val="center"/>
          </w:tcPr>
          <w:p w:rsidR="00FA0E61" w:rsidRPr="004B1624" w:rsidRDefault="00EC081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Taş</w:t>
            </w:r>
            <w:r w:rsidR="00387458"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87458">
              <w:rPr>
                <w:rFonts w:ascii="Times New Roman" w:hAnsi="Times New Roman"/>
                <w:sz w:val="20"/>
                <w:szCs w:val="20"/>
              </w:rPr>
              <w:t>a</w:t>
            </w:r>
            <w:r w:rsidR="00FA0E61" w:rsidRPr="004B1624">
              <w:rPr>
                <w:rFonts w:ascii="Times New Roman" w:hAnsi="Times New Roman"/>
                <w:sz w:val="20"/>
                <w:szCs w:val="20"/>
              </w:rPr>
              <w:t xml:space="preserve"> borusunun ucunu emniyetli bir yere uzatır.</w:t>
            </w:r>
          </w:p>
        </w:tc>
      </w:tr>
      <w:tr w:rsidR="00FA0E61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A0E61" w:rsidRPr="004B1624" w:rsidRDefault="00FA0E61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.11.3</w:t>
            </w:r>
          </w:p>
        </w:tc>
        <w:tc>
          <w:tcPr>
            <w:tcW w:w="6830" w:type="dxa"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Deponun tabanına temizleme (tahliye) borusu çeker.</w:t>
            </w:r>
          </w:p>
        </w:tc>
      </w:tr>
      <w:tr w:rsidR="00FA0E61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A0E61" w:rsidRPr="004B1624" w:rsidRDefault="00FA0E61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2691" w:type="dxa"/>
            <w:vMerge w:val="restart"/>
            <w:vAlign w:val="center"/>
          </w:tcPr>
          <w:p w:rsidR="00FA0E61" w:rsidRPr="004B1624" w:rsidRDefault="00AD7A6C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4AAC">
              <w:rPr>
                <w:rFonts w:ascii="Times New Roman" w:hAnsi="Times New Roman"/>
                <w:sz w:val="20"/>
                <w:szCs w:val="20"/>
              </w:rPr>
              <w:t>Güneş enerjisi sistemi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nin tesisat bağlantısını </w:t>
            </w:r>
            <w:r w:rsidRPr="005B4AAC">
              <w:rPr>
                <w:rFonts w:ascii="Times New Roman" w:hAnsi="Times New Roman"/>
                <w:sz w:val="20"/>
                <w:szCs w:val="20"/>
              </w:rPr>
              <w:t>yapmak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.12.1</w:t>
            </w:r>
          </w:p>
        </w:tc>
        <w:tc>
          <w:tcPr>
            <w:tcW w:w="6830" w:type="dxa"/>
            <w:vAlign w:val="center"/>
          </w:tcPr>
          <w:p w:rsidR="00FA0E61" w:rsidRPr="004B1624" w:rsidRDefault="00AD7A6C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A6C">
              <w:rPr>
                <w:rFonts w:ascii="Times New Roman" w:hAnsi="Times New Roman"/>
                <w:sz w:val="20"/>
                <w:szCs w:val="20"/>
              </w:rPr>
              <w:t>Kullanılan suyu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AD7A6C">
              <w:rPr>
                <w:rFonts w:ascii="Times New Roman" w:hAnsi="Times New Roman"/>
                <w:sz w:val="20"/>
                <w:szCs w:val="20"/>
              </w:rPr>
              <w:t xml:space="preserve"> ve sıcak su hatlarını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AD7A6C">
              <w:rPr>
                <w:rFonts w:ascii="Times New Roman" w:hAnsi="Times New Roman"/>
                <w:sz w:val="20"/>
                <w:szCs w:val="20"/>
              </w:rPr>
              <w:t xml:space="preserve"> güneş enerjisi sistemi ile bağlantılarını sızdırmaz</w:t>
            </w:r>
            <w:r>
              <w:rPr>
                <w:rFonts w:ascii="Times New Roman" w:hAnsi="Times New Roman"/>
                <w:sz w:val="20"/>
                <w:szCs w:val="20"/>
              </w:rPr>
              <w:t>lığı sağlayacak</w:t>
            </w:r>
            <w:r w:rsidRPr="00AD7A6C">
              <w:rPr>
                <w:rFonts w:ascii="Times New Roman" w:hAnsi="Times New Roman"/>
                <w:sz w:val="20"/>
                <w:szCs w:val="20"/>
              </w:rPr>
              <w:t xml:space="preserve"> şekilde yapar.</w:t>
            </w:r>
          </w:p>
        </w:tc>
      </w:tr>
      <w:tr w:rsidR="00FA0E61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A0E61" w:rsidRPr="004B1624" w:rsidRDefault="00FA0E61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.12.2</w:t>
            </w:r>
          </w:p>
        </w:tc>
        <w:tc>
          <w:tcPr>
            <w:tcW w:w="6830" w:type="dxa"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Panelin yönünü güneşe göre, güneye bakacak şekilde ayarlar.</w:t>
            </w:r>
          </w:p>
        </w:tc>
      </w:tr>
      <w:tr w:rsidR="00FA0E61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A0E61" w:rsidRPr="004B1624" w:rsidRDefault="00FA0E61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.13</w:t>
            </w:r>
          </w:p>
        </w:tc>
        <w:tc>
          <w:tcPr>
            <w:tcW w:w="2691" w:type="dxa"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Boyler bağlantısı yapmak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.13.1</w:t>
            </w:r>
          </w:p>
        </w:tc>
        <w:tc>
          <w:tcPr>
            <w:tcW w:w="6830" w:type="dxa"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Sıcak su tesisatını, bina sıcak su tesisatıyla birleştirir.</w:t>
            </w:r>
          </w:p>
        </w:tc>
      </w:tr>
      <w:tr w:rsidR="00FA0E61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A0E61" w:rsidRPr="004B1624" w:rsidRDefault="00FA0E61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.14</w:t>
            </w:r>
          </w:p>
        </w:tc>
        <w:tc>
          <w:tcPr>
            <w:tcW w:w="2691" w:type="dxa"/>
            <w:vMerge w:val="restart"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Devri-daim hattı çekmek</w:t>
            </w:r>
          </w:p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.14.1</w:t>
            </w:r>
          </w:p>
        </w:tc>
        <w:tc>
          <w:tcPr>
            <w:tcW w:w="6830" w:type="dxa"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Merkezi sıcak su sisteminde kolona son nihai ağızdan hat alır.</w:t>
            </w:r>
          </w:p>
        </w:tc>
      </w:tr>
      <w:tr w:rsidR="00FA0E61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A0E61" w:rsidRPr="004B1624" w:rsidRDefault="00FA0E61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.14.2</w:t>
            </w:r>
          </w:p>
        </w:tc>
        <w:tc>
          <w:tcPr>
            <w:tcW w:w="6830" w:type="dxa"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Geri dönüş borusunu, boylerin dönüş bağlantı manşonuna bağlar.</w:t>
            </w:r>
          </w:p>
        </w:tc>
      </w:tr>
      <w:tr w:rsidR="00FA0E61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A0E61" w:rsidRPr="004B1624" w:rsidRDefault="00FA0E61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.14.3</w:t>
            </w:r>
          </w:p>
        </w:tc>
        <w:tc>
          <w:tcPr>
            <w:tcW w:w="6830" w:type="dxa"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Uygun sayıda ve özellikte çek-valfi takar.</w:t>
            </w:r>
          </w:p>
        </w:tc>
      </w:tr>
      <w:tr w:rsidR="00DD2A1E" w:rsidRPr="004B1624" w:rsidTr="004B1624">
        <w:trPr>
          <w:trHeight w:val="567"/>
        </w:trPr>
        <w:tc>
          <w:tcPr>
            <w:tcW w:w="3079" w:type="dxa"/>
            <w:gridSpan w:val="2"/>
            <w:vAlign w:val="center"/>
          </w:tcPr>
          <w:p w:rsidR="00DD2A1E" w:rsidRPr="004B1624" w:rsidRDefault="00DD2A1E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Görevler</w:t>
            </w:r>
          </w:p>
        </w:tc>
        <w:tc>
          <w:tcPr>
            <w:tcW w:w="3411" w:type="dxa"/>
            <w:gridSpan w:val="2"/>
            <w:vAlign w:val="center"/>
          </w:tcPr>
          <w:p w:rsidR="00DD2A1E" w:rsidRPr="004B1624" w:rsidRDefault="00DD2A1E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728" w:type="dxa"/>
            <w:gridSpan w:val="2"/>
            <w:vAlign w:val="center"/>
          </w:tcPr>
          <w:p w:rsidR="00DD2A1E" w:rsidRPr="004B1624" w:rsidRDefault="00DD2A1E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DD2A1E" w:rsidRPr="004B1624" w:rsidTr="004B1624">
        <w:trPr>
          <w:trHeight w:val="567"/>
        </w:trPr>
        <w:tc>
          <w:tcPr>
            <w:tcW w:w="657" w:type="dxa"/>
            <w:vAlign w:val="center"/>
          </w:tcPr>
          <w:p w:rsidR="00DD2A1E" w:rsidRPr="004B1624" w:rsidRDefault="00DD2A1E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22" w:type="dxa"/>
            <w:vAlign w:val="center"/>
          </w:tcPr>
          <w:p w:rsidR="00DD2A1E" w:rsidRPr="004B1624" w:rsidRDefault="00DD2A1E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20" w:type="dxa"/>
            <w:vAlign w:val="center"/>
          </w:tcPr>
          <w:p w:rsidR="00DD2A1E" w:rsidRPr="004B1624" w:rsidRDefault="00DD2A1E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691" w:type="dxa"/>
            <w:vAlign w:val="center"/>
          </w:tcPr>
          <w:p w:rsidR="00DD2A1E" w:rsidRPr="004B1624" w:rsidRDefault="00DD2A1E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98" w:type="dxa"/>
            <w:vAlign w:val="center"/>
          </w:tcPr>
          <w:p w:rsidR="00DD2A1E" w:rsidRPr="004B1624" w:rsidRDefault="00DD2A1E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830" w:type="dxa"/>
            <w:vAlign w:val="center"/>
          </w:tcPr>
          <w:p w:rsidR="00DD2A1E" w:rsidRPr="004B1624" w:rsidRDefault="00DD2A1E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</w:tr>
      <w:tr w:rsidR="00FA0E61" w:rsidRPr="004B1624" w:rsidTr="004B1624">
        <w:trPr>
          <w:trHeight w:val="567"/>
        </w:trPr>
        <w:tc>
          <w:tcPr>
            <w:tcW w:w="657" w:type="dxa"/>
            <w:vMerge w:val="restart"/>
            <w:vAlign w:val="center"/>
          </w:tcPr>
          <w:p w:rsidR="00FA0E61" w:rsidRPr="004B1624" w:rsidRDefault="0093229B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2422" w:type="dxa"/>
            <w:vMerge w:val="restart"/>
            <w:vAlign w:val="center"/>
          </w:tcPr>
          <w:p w:rsidR="00FA0E61" w:rsidRPr="004B1624" w:rsidRDefault="00FA0E61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 xml:space="preserve">Sıhhi tesisata ürün montajı yapmak </w:t>
            </w:r>
          </w:p>
        </w:tc>
        <w:tc>
          <w:tcPr>
            <w:tcW w:w="720" w:type="dxa"/>
            <w:vMerge w:val="restart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.15</w:t>
            </w:r>
          </w:p>
        </w:tc>
        <w:tc>
          <w:tcPr>
            <w:tcW w:w="2691" w:type="dxa"/>
            <w:vMerge w:val="restart"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Ürünlerin fonksiyonelliğini kontrol etmek</w:t>
            </w:r>
          </w:p>
        </w:tc>
        <w:tc>
          <w:tcPr>
            <w:tcW w:w="898" w:type="dxa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.15.1</w:t>
            </w:r>
          </w:p>
        </w:tc>
        <w:tc>
          <w:tcPr>
            <w:tcW w:w="6830" w:type="dxa"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Tesisatın çalışıp çalışmadığını kontrol eder.</w:t>
            </w:r>
          </w:p>
        </w:tc>
      </w:tr>
      <w:tr w:rsidR="00FA0E61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A0E61" w:rsidRPr="004B1624" w:rsidRDefault="00FA0E61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.15.2</w:t>
            </w:r>
          </w:p>
        </w:tc>
        <w:tc>
          <w:tcPr>
            <w:tcW w:w="6830" w:type="dxa"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Ürünlerin ve yan malzemelerin çalışıp çalışmadığını kontrol eder.</w:t>
            </w:r>
          </w:p>
        </w:tc>
      </w:tr>
      <w:tr w:rsidR="00FA0E61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A0E61" w:rsidRPr="004B1624" w:rsidRDefault="00FA0E61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.15.3</w:t>
            </w:r>
          </w:p>
        </w:tc>
        <w:tc>
          <w:tcPr>
            <w:tcW w:w="6830" w:type="dxa"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Armatürlerin, işlevini yapıp yapmadığını kontrol eder.</w:t>
            </w:r>
          </w:p>
        </w:tc>
      </w:tr>
      <w:tr w:rsidR="00FA0E61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A0E61" w:rsidRPr="004B1624" w:rsidRDefault="00FA0E61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.15.4</w:t>
            </w:r>
          </w:p>
        </w:tc>
        <w:tc>
          <w:tcPr>
            <w:tcW w:w="6830" w:type="dxa"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Rezervuar sifonlarının çalışıp çalışmadığını kontrol eder.</w:t>
            </w:r>
          </w:p>
        </w:tc>
      </w:tr>
      <w:tr w:rsidR="00FA0E61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.16</w:t>
            </w:r>
          </w:p>
        </w:tc>
        <w:tc>
          <w:tcPr>
            <w:tcW w:w="2691" w:type="dxa"/>
            <w:vMerge w:val="restart"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İş teslimatı yapmak</w:t>
            </w:r>
          </w:p>
        </w:tc>
        <w:tc>
          <w:tcPr>
            <w:tcW w:w="898" w:type="dxa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.16.1</w:t>
            </w:r>
          </w:p>
        </w:tc>
        <w:tc>
          <w:tcPr>
            <w:tcW w:w="6830" w:type="dxa"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İş sözleşmesine göre yapılan işleri gözden geçirir.</w:t>
            </w:r>
          </w:p>
        </w:tc>
      </w:tr>
      <w:tr w:rsidR="00FA0E61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.16.2</w:t>
            </w:r>
          </w:p>
        </w:tc>
        <w:tc>
          <w:tcPr>
            <w:tcW w:w="6830" w:type="dxa"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Varsa eksikleri tamamlar.</w:t>
            </w:r>
          </w:p>
        </w:tc>
      </w:tr>
      <w:tr w:rsidR="00FA0E61" w:rsidRPr="004B1624" w:rsidTr="004B1624">
        <w:trPr>
          <w:trHeight w:val="567"/>
        </w:trPr>
        <w:tc>
          <w:tcPr>
            <w:tcW w:w="657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FA0E61" w:rsidRPr="004B1624" w:rsidRDefault="004B1624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62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A0E61" w:rsidRPr="004B1624">
              <w:rPr>
                <w:rFonts w:ascii="Times New Roman" w:hAnsi="Times New Roman"/>
                <w:b/>
                <w:sz w:val="20"/>
                <w:szCs w:val="20"/>
              </w:rPr>
              <w:t>.16.3</w:t>
            </w:r>
          </w:p>
        </w:tc>
        <w:tc>
          <w:tcPr>
            <w:tcW w:w="6830" w:type="dxa"/>
            <w:vAlign w:val="center"/>
          </w:tcPr>
          <w:p w:rsidR="00FA0E61" w:rsidRPr="004B1624" w:rsidRDefault="00FA0E61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624">
              <w:rPr>
                <w:rFonts w:ascii="Times New Roman" w:hAnsi="Times New Roman"/>
                <w:sz w:val="20"/>
                <w:szCs w:val="20"/>
              </w:rPr>
              <w:t>Tesisatı teslim edene kadar, ortamın korunmasını sağlar.</w:t>
            </w:r>
          </w:p>
        </w:tc>
      </w:tr>
    </w:tbl>
    <w:p w:rsidR="00DD2A1E" w:rsidRPr="00FA0E61" w:rsidRDefault="00DD2A1E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2A1E" w:rsidRPr="00FA0E61" w:rsidRDefault="00DD2A1E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2A1E" w:rsidRPr="00FA0E61" w:rsidRDefault="00DD2A1E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2A1E" w:rsidRPr="00FA0E61" w:rsidRDefault="00DD2A1E" w:rsidP="003B3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5E2E" w:rsidRPr="00FA0E61" w:rsidRDefault="00FD5E2E" w:rsidP="00066D35"/>
    <w:p w:rsidR="00FA0E61" w:rsidRPr="00FA0E61" w:rsidRDefault="00FA0E61" w:rsidP="00066D35"/>
    <w:p w:rsidR="00FA0E61" w:rsidRPr="00FA0E61" w:rsidRDefault="00FA0E61" w:rsidP="00066D35"/>
    <w:p w:rsidR="00FA0E61" w:rsidRPr="00FA0E61" w:rsidRDefault="00FA0E61" w:rsidP="00066D35"/>
    <w:p w:rsidR="00FA0E61" w:rsidRPr="00FA0E61" w:rsidRDefault="00FA0E61" w:rsidP="00066D35"/>
    <w:p w:rsidR="00FA0E61" w:rsidRPr="00FA0E61" w:rsidRDefault="00FA0E61" w:rsidP="00066D35"/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126"/>
        <w:gridCol w:w="993"/>
        <w:gridCol w:w="1984"/>
        <w:gridCol w:w="1134"/>
        <w:gridCol w:w="7229"/>
      </w:tblGrid>
      <w:tr w:rsidR="003A4A92" w:rsidRPr="00FA0E61" w:rsidTr="004B1624">
        <w:trPr>
          <w:trHeight w:val="567"/>
        </w:trPr>
        <w:tc>
          <w:tcPr>
            <w:tcW w:w="2943" w:type="dxa"/>
            <w:gridSpan w:val="2"/>
            <w:vAlign w:val="center"/>
          </w:tcPr>
          <w:p w:rsidR="003A4A92" w:rsidRPr="00FA0E61" w:rsidRDefault="003A4A92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br w:type="page"/>
              <w:t>Görevler</w:t>
            </w:r>
          </w:p>
        </w:tc>
        <w:tc>
          <w:tcPr>
            <w:tcW w:w="2977" w:type="dxa"/>
            <w:gridSpan w:val="2"/>
            <w:vAlign w:val="center"/>
          </w:tcPr>
          <w:p w:rsidR="003A4A92" w:rsidRPr="00FA0E61" w:rsidRDefault="003A4A92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8363" w:type="dxa"/>
            <w:gridSpan w:val="2"/>
            <w:vAlign w:val="center"/>
          </w:tcPr>
          <w:p w:rsidR="003A4A92" w:rsidRPr="00FA0E61" w:rsidRDefault="003A4A92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Başarım Ölçütleri</w:t>
            </w:r>
          </w:p>
        </w:tc>
      </w:tr>
      <w:tr w:rsidR="003A4A92" w:rsidRPr="00FA0E61" w:rsidTr="003F2FB4">
        <w:trPr>
          <w:trHeight w:val="567"/>
        </w:trPr>
        <w:tc>
          <w:tcPr>
            <w:tcW w:w="817" w:type="dxa"/>
            <w:vAlign w:val="center"/>
          </w:tcPr>
          <w:p w:rsidR="003A4A92" w:rsidRPr="00FA0E61" w:rsidRDefault="003A4A92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126" w:type="dxa"/>
            <w:vAlign w:val="center"/>
          </w:tcPr>
          <w:p w:rsidR="003A4A92" w:rsidRPr="00FA0E61" w:rsidRDefault="003A4A92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A4A92" w:rsidRPr="00FA0E61" w:rsidRDefault="003A4A92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1984" w:type="dxa"/>
            <w:vAlign w:val="center"/>
          </w:tcPr>
          <w:p w:rsidR="003A4A92" w:rsidRPr="00FA0E61" w:rsidRDefault="003A4A92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134" w:type="dxa"/>
            <w:vAlign w:val="center"/>
          </w:tcPr>
          <w:p w:rsidR="003A4A92" w:rsidRPr="00FA0E61" w:rsidRDefault="003A4A92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7229" w:type="dxa"/>
            <w:vAlign w:val="center"/>
          </w:tcPr>
          <w:p w:rsidR="003A4A92" w:rsidRPr="00FA0E61" w:rsidRDefault="003A4A92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Açıklamalar</w:t>
            </w:r>
          </w:p>
        </w:tc>
      </w:tr>
      <w:tr w:rsidR="00A709B8" w:rsidRPr="00FA0E61" w:rsidTr="003F2FB4">
        <w:trPr>
          <w:trHeight w:val="567"/>
        </w:trPr>
        <w:tc>
          <w:tcPr>
            <w:tcW w:w="817" w:type="dxa"/>
            <w:vMerge w:val="restart"/>
            <w:vAlign w:val="center"/>
          </w:tcPr>
          <w:p w:rsidR="00A709B8" w:rsidRPr="00FA0E61" w:rsidRDefault="00A709B8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J</w:t>
            </w:r>
          </w:p>
          <w:p w:rsidR="00A709B8" w:rsidRPr="00FA0E61" w:rsidRDefault="00A709B8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709B8" w:rsidRPr="00FA0E61" w:rsidRDefault="00A709B8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09B8" w:rsidRPr="00FA0E61" w:rsidRDefault="00A709B8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Mesleki gelişim faaliyetlerine katılmak</w:t>
            </w:r>
          </w:p>
          <w:p w:rsidR="00A709B8" w:rsidRPr="00FA0E61" w:rsidRDefault="00A709B8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09B8" w:rsidRPr="00FA0E61" w:rsidRDefault="00A709B8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A709B8" w:rsidRPr="00FA0E61" w:rsidRDefault="00A709B8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J.1</w:t>
            </w:r>
          </w:p>
        </w:tc>
        <w:tc>
          <w:tcPr>
            <w:tcW w:w="1984" w:type="dxa"/>
            <w:vMerge w:val="restart"/>
            <w:vAlign w:val="center"/>
          </w:tcPr>
          <w:p w:rsidR="00A709B8" w:rsidRPr="00FA0E61" w:rsidRDefault="00A709B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Bireysel mesleki gelişimi konusunda çalışmalar yapmak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709B8" w:rsidRPr="00FA0E61" w:rsidRDefault="00A709B8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J.1.1</w:t>
            </w:r>
          </w:p>
        </w:tc>
        <w:tc>
          <w:tcPr>
            <w:tcW w:w="7229" w:type="dxa"/>
            <w:vAlign w:val="center"/>
          </w:tcPr>
          <w:p w:rsidR="00A709B8" w:rsidRPr="00D92559" w:rsidRDefault="00A709B8" w:rsidP="004B1624">
            <w:pPr>
              <w:pStyle w:val="DipnotMetni"/>
              <w:rPr>
                <w:rFonts w:ascii="Times New Roman" w:hAnsi="Times New Roman"/>
              </w:rPr>
            </w:pPr>
            <w:r w:rsidRPr="00D92559">
              <w:rPr>
                <w:rFonts w:ascii="Times New Roman" w:hAnsi="Times New Roman"/>
              </w:rPr>
              <w:t xml:space="preserve">İşletme tarafından düzenlenen eğitimlere katılır ve </w:t>
            </w:r>
            <w:r w:rsidRPr="00D92559">
              <w:rPr>
                <w:rFonts w:ascii="Times New Roman" w:hAnsi="Times New Roman"/>
                <w:spacing w:val="2"/>
              </w:rPr>
              <w:t>aldığı belgeleri muhafaza eder.</w:t>
            </w:r>
          </w:p>
        </w:tc>
      </w:tr>
      <w:tr w:rsidR="00A709B8" w:rsidRPr="00FA0E61" w:rsidTr="00A709B8">
        <w:trPr>
          <w:trHeight w:val="567"/>
        </w:trPr>
        <w:tc>
          <w:tcPr>
            <w:tcW w:w="817" w:type="dxa"/>
            <w:vMerge/>
            <w:vAlign w:val="center"/>
          </w:tcPr>
          <w:p w:rsidR="00A709B8" w:rsidRPr="00FA0E61" w:rsidRDefault="00A709B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709B8" w:rsidRPr="00FA0E61" w:rsidRDefault="00A709B8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709B8" w:rsidRPr="00FA0E61" w:rsidRDefault="00A709B8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709B8" w:rsidRPr="00FA0E61" w:rsidRDefault="00A709B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709B8" w:rsidRPr="00FA0E61" w:rsidRDefault="00A709B8" w:rsidP="004B1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J.1.2</w:t>
            </w:r>
          </w:p>
        </w:tc>
        <w:tc>
          <w:tcPr>
            <w:tcW w:w="7229" w:type="dxa"/>
            <w:vAlign w:val="center"/>
          </w:tcPr>
          <w:p w:rsidR="00A709B8" w:rsidRPr="00FA0E61" w:rsidRDefault="00A709B8" w:rsidP="004B1624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z w:val="20"/>
                <w:szCs w:val="20"/>
              </w:rPr>
              <w:t>Meslek ve sektördeki yeni araç, gereç, ekipman, malzeme, yeni yöntem, yeni sistem gibi teknolojik gelişmeleri</w:t>
            </w:r>
            <w:r w:rsidR="00387458">
              <w:rPr>
                <w:rFonts w:ascii="Times New Roman" w:hAnsi="Times New Roman"/>
                <w:sz w:val="20"/>
                <w:szCs w:val="20"/>
              </w:rPr>
              <w:t>, süreli yayınlar</w:t>
            </w:r>
            <w:r w:rsidRPr="00FA0E61">
              <w:rPr>
                <w:rFonts w:ascii="Times New Roman" w:hAnsi="Times New Roman"/>
                <w:sz w:val="20"/>
                <w:szCs w:val="20"/>
              </w:rPr>
              <w:t>, internet, dergi vb. yollarla takip eder.</w:t>
            </w:r>
          </w:p>
        </w:tc>
      </w:tr>
      <w:tr w:rsidR="00A709B8" w:rsidRPr="00FA0E61" w:rsidTr="00A709B8">
        <w:trPr>
          <w:trHeight w:val="567"/>
        </w:trPr>
        <w:tc>
          <w:tcPr>
            <w:tcW w:w="817" w:type="dxa"/>
            <w:vMerge/>
            <w:vAlign w:val="center"/>
          </w:tcPr>
          <w:p w:rsidR="00A709B8" w:rsidRPr="00FA0E61" w:rsidRDefault="00A709B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709B8" w:rsidRPr="00FA0E61" w:rsidRDefault="00A709B8" w:rsidP="004B162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709B8" w:rsidRPr="00FA0E61" w:rsidRDefault="00A709B8" w:rsidP="004B162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709B8" w:rsidRPr="00FA0E61" w:rsidRDefault="00A709B8" w:rsidP="004B1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09B8" w:rsidRPr="00FA0E61" w:rsidRDefault="00A709B8" w:rsidP="00A709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J.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A0E6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A709B8" w:rsidRPr="00FA0E61" w:rsidRDefault="00A709B8" w:rsidP="004B1624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A0E61">
              <w:rPr>
                <w:rFonts w:ascii="Times New Roman" w:hAnsi="Times New Roman"/>
                <w:spacing w:val="2"/>
                <w:sz w:val="20"/>
                <w:szCs w:val="20"/>
              </w:rPr>
              <w:t>Bilgi ve deneyimlerini birlikte çalıştığı kişilere aktarır.</w:t>
            </w:r>
          </w:p>
        </w:tc>
      </w:tr>
    </w:tbl>
    <w:p w:rsidR="003A4A92" w:rsidRPr="00FA0E61" w:rsidRDefault="003A4A92" w:rsidP="00066D35">
      <w:pPr>
        <w:sectPr w:rsidR="003A4A92" w:rsidRPr="00FA0E61" w:rsidSect="00D657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23703" w:rsidRDefault="00323703" w:rsidP="007730DA">
      <w:pPr>
        <w:pStyle w:val="ListeParagraf"/>
        <w:numPr>
          <w:ilvl w:val="1"/>
          <w:numId w:val="27"/>
        </w:numPr>
        <w:outlineLvl w:val="1"/>
        <w:rPr>
          <w:rFonts w:ascii="Times New Roman" w:hAnsi="Times New Roman"/>
          <w:b/>
          <w:sz w:val="24"/>
          <w:szCs w:val="24"/>
        </w:rPr>
      </w:pPr>
      <w:bookmarkStart w:id="11" w:name="_Toc327284223"/>
      <w:r w:rsidRPr="00FA0E61">
        <w:rPr>
          <w:rFonts w:ascii="Times New Roman" w:hAnsi="Times New Roman"/>
          <w:b/>
          <w:sz w:val="24"/>
          <w:szCs w:val="24"/>
        </w:rPr>
        <w:lastRenderedPageBreak/>
        <w:t>Kullanılan Araç, Gereç ve Ekipman</w:t>
      </w:r>
      <w:bookmarkEnd w:id="11"/>
    </w:p>
    <w:p w:rsidR="00024D69" w:rsidRPr="00024D69" w:rsidRDefault="009B40DB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eastAsia="Times New Roman" w:hAnsi="Times New Roman"/>
          <w:sz w:val="24"/>
          <w:szCs w:val="24"/>
          <w:lang w:eastAsia="tr-TR"/>
        </w:rPr>
        <w:t>Anahtar takımları (al</w:t>
      </w:r>
      <w:r w:rsidR="00EC0811">
        <w:rPr>
          <w:rFonts w:ascii="Times New Roman" w:eastAsia="Times New Roman" w:hAnsi="Times New Roman"/>
          <w:sz w:val="24"/>
          <w:szCs w:val="24"/>
          <w:lang w:eastAsia="tr-TR"/>
        </w:rPr>
        <w:t>ien,</w:t>
      </w:r>
      <w:r w:rsidRPr="00024D69">
        <w:rPr>
          <w:rFonts w:ascii="Times New Roman" w:eastAsia="Times New Roman" w:hAnsi="Times New Roman"/>
          <w:sz w:val="24"/>
          <w:szCs w:val="24"/>
          <w:lang w:eastAsia="tr-TR"/>
        </w:rPr>
        <w:t xml:space="preserve"> açık, kurbağacık, lokma takımı, tek kollu boru, yıldız vb.)</w:t>
      </w:r>
    </w:p>
    <w:p w:rsidR="00024D69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>Arap sabunu</w:t>
      </w:r>
    </w:p>
    <w:p w:rsidR="00024D69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 xml:space="preserve">Bakır </w:t>
      </w:r>
      <w:r w:rsidR="00EC0811">
        <w:rPr>
          <w:rFonts w:ascii="Times New Roman" w:hAnsi="Times New Roman"/>
          <w:sz w:val="24"/>
          <w:szCs w:val="24"/>
        </w:rPr>
        <w:t>k</w:t>
      </w:r>
      <w:r w:rsidRPr="00024D69">
        <w:rPr>
          <w:rFonts w:ascii="Times New Roman" w:hAnsi="Times New Roman"/>
          <w:sz w:val="24"/>
          <w:szCs w:val="24"/>
        </w:rPr>
        <w:t xml:space="preserve">aynak </w:t>
      </w:r>
      <w:r w:rsidR="00EC0811">
        <w:rPr>
          <w:rFonts w:ascii="Times New Roman" w:hAnsi="Times New Roman"/>
          <w:sz w:val="24"/>
          <w:szCs w:val="24"/>
        </w:rPr>
        <w:t>m</w:t>
      </w:r>
      <w:r w:rsidRPr="00024D69">
        <w:rPr>
          <w:rFonts w:ascii="Times New Roman" w:hAnsi="Times New Roman"/>
          <w:sz w:val="24"/>
          <w:szCs w:val="24"/>
        </w:rPr>
        <w:t>akinesi</w:t>
      </w:r>
    </w:p>
    <w:p w:rsidR="00024D69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>Bakır kaynak seti</w:t>
      </w:r>
    </w:p>
    <w:p w:rsidR="00024D69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>Boru çeşitleri</w:t>
      </w:r>
    </w:p>
    <w:p w:rsidR="00024D69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>Boru kesme makası</w:t>
      </w:r>
    </w:p>
    <w:p w:rsidR="00A709B8" w:rsidRPr="00A709B8" w:rsidRDefault="00A709B8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32FDF">
        <w:rPr>
          <w:rFonts w:ascii="Times New Roman" w:eastAsia="Times New Roman" w:hAnsi="Times New Roman"/>
          <w:sz w:val="24"/>
          <w:szCs w:val="24"/>
          <w:lang w:eastAsia="tr-TR"/>
        </w:rPr>
        <w:t>Çeşitli aydınlatma cihazları (el feneri, seyyar lambalar vb.)</w:t>
      </w:r>
    </w:p>
    <w:p w:rsidR="00F25C10" w:rsidRPr="00F25C10" w:rsidRDefault="00F25C10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32FDF">
        <w:rPr>
          <w:rFonts w:ascii="Times New Roman" w:eastAsia="Times New Roman" w:hAnsi="Times New Roman"/>
          <w:sz w:val="24"/>
          <w:szCs w:val="24"/>
          <w:lang w:eastAsia="tr-TR"/>
        </w:rPr>
        <w:t>Çeşitli ölçme ve kontrol aletleri (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gönye, </w:t>
      </w:r>
      <w:r w:rsidRPr="00C32FDF">
        <w:rPr>
          <w:rFonts w:ascii="Times New Roman" w:eastAsia="Times New Roman" w:hAnsi="Times New Roman"/>
          <w:sz w:val="24"/>
          <w:szCs w:val="24"/>
          <w:lang w:eastAsia="tr-TR"/>
        </w:rPr>
        <w:t>kumpas, m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anometre, şerit metre, termometre</w:t>
      </w:r>
      <w:r w:rsidRPr="00C32FDF">
        <w:rPr>
          <w:rFonts w:ascii="Times New Roman" w:eastAsia="Times New Roman" w:hAnsi="Times New Roman"/>
          <w:sz w:val="24"/>
          <w:szCs w:val="24"/>
          <w:lang w:eastAsia="tr-TR"/>
        </w:rPr>
        <w:t xml:space="preserve"> vb.)</w:t>
      </w:r>
    </w:p>
    <w:p w:rsidR="006D65AE" w:rsidRDefault="006D65AE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32FDF">
        <w:rPr>
          <w:rFonts w:ascii="Times New Roman" w:eastAsia="Times New Roman" w:hAnsi="Times New Roman"/>
          <w:sz w:val="24"/>
          <w:szCs w:val="24"/>
          <w:lang w:eastAsia="tr-TR"/>
        </w:rPr>
        <w:t>Çeşitli taşıma ve kaldırma ekipmanları (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ceraskal, </w:t>
      </w:r>
      <w:r w:rsidRPr="00C32FDF">
        <w:rPr>
          <w:rFonts w:ascii="Times New Roman" w:eastAsia="Times New Roman" w:hAnsi="Times New Roman"/>
          <w:sz w:val="24"/>
          <w:szCs w:val="24"/>
          <w:lang w:eastAsia="tr-TR"/>
        </w:rPr>
        <w:t xml:space="preserve">çektirme, el ve taşıma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arabaları, manivela </w:t>
      </w:r>
      <w:r w:rsidRPr="00C32FDF">
        <w:rPr>
          <w:rFonts w:ascii="Times New Roman" w:eastAsia="Times New Roman" w:hAnsi="Times New Roman"/>
          <w:sz w:val="24"/>
          <w:szCs w:val="24"/>
          <w:lang w:eastAsia="tr-TR"/>
        </w:rPr>
        <w:t>vb.)</w:t>
      </w:r>
    </w:p>
    <w:p w:rsidR="00024D69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>Çimento</w:t>
      </w:r>
    </w:p>
    <w:p w:rsidR="00024D69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>Demir boru mengenesi</w:t>
      </w:r>
    </w:p>
    <w:p w:rsidR="00024D69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>Demir testeresi</w:t>
      </w:r>
    </w:p>
    <w:p w:rsidR="00024D69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>Faraş</w:t>
      </w:r>
    </w:p>
    <w:p w:rsidR="00024D69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>Fırça</w:t>
      </w:r>
    </w:p>
    <w:p w:rsidR="00024D69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>Fittings çeşitleri</w:t>
      </w:r>
    </w:p>
    <w:p w:rsidR="00024D69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>Grup anahtarı</w:t>
      </w:r>
    </w:p>
    <w:p w:rsidR="00F25C10" w:rsidRPr="00C32FDF" w:rsidRDefault="00F25C10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32FDF">
        <w:rPr>
          <w:rFonts w:ascii="Times New Roman" w:eastAsia="Times New Roman" w:hAnsi="Times New Roman"/>
          <w:sz w:val="24"/>
          <w:szCs w:val="24"/>
          <w:lang w:eastAsia="tr-TR"/>
        </w:rPr>
        <w:t>İletişim araçları (telefon, telsiz vb.)</w:t>
      </w:r>
    </w:p>
    <w:p w:rsidR="00024D69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>İlkyardım çantası</w:t>
      </w:r>
    </w:p>
    <w:p w:rsidR="00024D69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>Kalem</w:t>
      </w:r>
    </w:p>
    <w:p w:rsidR="00024D69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>Kaynak teli</w:t>
      </w:r>
    </w:p>
    <w:p w:rsidR="00024D69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>Keten</w:t>
      </w:r>
    </w:p>
    <w:p w:rsidR="00024D69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>Kırıcı-delici matkap</w:t>
      </w:r>
    </w:p>
    <w:p w:rsidR="00F25C10" w:rsidRPr="00F25C10" w:rsidRDefault="00F25C10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32FDF">
        <w:rPr>
          <w:rFonts w:ascii="Times New Roman" w:eastAsia="Times New Roman" w:hAnsi="Times New Roman"/>
          <w:sz w:val="24"/>
          <w:szCs w:val="24"/>
          <w:lang w:eastAsia="tr-TR"/>
        </w:rPr>
        <w:t>Kişisel koruyucu donanım (baret, çelik burunlu ayakkabı, eldiven,  emniyet kemeri ve kilidi, gözlük, iş elbisesi,  kulaklık, kulak tıkacı, siperlik, toz maskesi vb.)</w:t>
      </w:r>
    </w:p>
    <w:p w:rsidR="00024D69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>Kum</w:t>
      </w:r>
    </w:p>
    <w:p w:rsidR="00024D69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>Makas çeşitleri</w:t>
      </w:r>
    </w:p>
    <w:p w:rsidR="00024D69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>Matkap</w:t>
      </w:r>
    </w:p>
    <w:p w:rsidR="00024D69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 xml:space="preserve">Merdiven </w:t>
      </w:r>
    </w:p>
    <w:p w:rsidR="00024D69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>Murç</w:t>
      </w:r>
    </w:p>
    <w:p w:rsidR="00024D69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>Pafta takımı</w:t>
      </w:r>
    </w:p>
    <w:p w:rsidR="00A709B8" w:rsidRDefault="00024D69" w:rsidP="006D65AE">
      <w:pPr>
        <w:numPr>
          <w:ilvl w:val="0"/>
          <w:numId w:val="42"/>
        </w:numPr>
        <w:tabs>
          <w:tab w:val="clear" w:pos="720"/>
          <w:tab w:val="num" w:pos="709"/>
        </w:tabs>
        <w:spacing w:after="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709B8">
        <w:rPr>
          <w:rFonts w:ascii="Times New Roman" w:hAnsi="Times New Roman"/>
          <w:sz w:val="24"/>
          <w:szCs w:val="24"/>
        </w:rPr>
        <w:t xml:space="preserve">PPRC </w:t>
      </w:r>
      <w:r w:rsidR="00387458" w:rsidRPr="00A709B8">
        <w:rPr>
          <w:rFonts w:ascii="Times New Roman" w:hAnsi="Times New Roman"/>
          <w:sz w:val="24"/>
          <w:szCs w:val="24"/>
        </w:rPr>
        <w:t>kaynak makinesi</w:t>
      </w:r>
    </w:p>
    <w:p w:rsidR="00024D69" w:rsidRPr="00D07E40" w:rsidRDefault="00024D69" w:rsidP="006D65AE">
      <w:pPr>
        <w:pStyle w:val="AralkYok"/>
        <w:numPr>
          <w:ilvl w:val="0"/>
          <w:numId w:val="42"/>
        </w:numPr>
        <w:tabs>
          <w:tab w:val="clear" w:pos="720"/>
          <w:tab w:val="num" w:pos="709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D07E40">
        <w:rPr>
          <w:rFonts w:ascii="Times New Roman" w:hAnsi="Times New Roman"/>
          <w:sz w:val="24"/>
          <w:szCs w:val="24"/>
        </w:rPr>
        <w:t>Spiral taşı</w:t>
      </w:r>
    </w:p>
    <w:p w:rsidR="00024D69" w:rsidRPr="00D07E40" w:rsidRDefault="00024D69" w:rsidP="006D65AE">
      <w:pPr>
        <w:pStyle w:val="AralkYok"/>
        <w:numPr>
          <w:ilvl w:val="0"/>
          <w:numId w:val="42"/>
        </w:numPr>
        <w:tabs>
          <w:tab w:val="clear" w:pos="720"/>
          <w:tab w:val="num" w:pos="709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D07E40">
        <w:rPr>
          <w:rFonts w:ascii="Times New Roman" w:hAnsi="Times New Roman"/>
          <w:sz w:val="24"/>
          <w:szCs w:val="24"/>
        </w:rPr>
        <w:t>Su terazisi</w:t>
      </w:r>
    </w:p>
    <w:p w:rsidR="00024D69" w:rsidRPr="00D07E40" w:rsidRDefault="00024D69" w:rsidP="006D65AE">
      <w:pPr>
        <w:pStyle w:val="AralkYok"/>
        <w:numPr>
          <w:ilvl w:val="0"/>
          <w:numId w:val="42"/>
        </w:numPr>
        <w:tabs>
          <w:tab w:val="clear" w:pos="720"/>
          <w:tab w:val="num" w:pos="709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D07E40">
        <w:rPr>
          <w:rFonts w:ascii="Times New Roman" w:hAnsi="Times New Roman"/>
          <w:sz w:val="24"/>
          <w:szCs w:val="24"/>
        </w:rPr>
        <w:t>Şablon</w:t>
      </w:r>
    </w:p>
    <w:p w:rsidR="00024D69" w:rsidRDefault="00024D69" w:rsidP="006D65AE">
      <w:pPr>
        <w:pStyle w:val="AralkYok"/>
        <w:numPr>
          <w:ilvl w:val="0"/>
          <w:numId w:val="42"/>
        </w:numPr>
        <w:tabs>
          <w:tab w:val="clear" w:pos="720"/>
          <w:tab w:val="num" w:pos="709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D07E40">
        <w:rPr>
          <w:rFonts w:ascii="Times New Roman" w:hAnsi="Times New Roman"/>
          <w:sz w:val="24"/>
          <w:szCs w:val="24"/>
        </w:rPr>
        <w:t>Tebeşir</w:t>
      </w:r>
    </w:p>
    <w:p w:rsidR="00024D69" w:rsidRPr="00D07E40" w:rsidRDefault="00024D69" w:rsidP="006D65AE">
      <w:pPr>
        <w:pStyle w:val="AralkYok"/>
        <w:numPr>
          <w:ilvl w:val="0"/>
          <w:numId w:val="42"/>
        </w:numPr>
        <w:tabs>
          <w:tab w:val="clear" w:pos="720"/>
          <w:tab w:val="num" w:pos="709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D07E40">
        <w:rPr>
          <w:rFonts w:ascii="Times New Roman" w:hAnsi="Times New Roman"/>
          <w:sz w:val="24"/>
          <w:szCs w:val="24"/>
        </w:rPr>
        <w:t>Teflon</w:t>
      </w:r>
      <w:r w:rsidR="00D73F26">
        <w:rPr>
          <w:rFonts w:ascii="Times New Roman" w:hAnsi="Times New Roman"/>
          <w:sz w:val="24"/>
          <w:szCs w:val="24"/>
        </w:rPr>
        <w:t xml:space="preserve"> bant</w:t>
      </w:r>
    </w:p>
    <w:p w:rsidR="00024D69" w:rsidRPr="00D07E40" w:rsidRDefault="00024D69" w:rsidP="006D65AE">
      <w:pPr>
        <w:pStyle w:val="AralkYok"/>
        <w:numPr>
          <w:ilvl w:val="0"/>
          <w:numId w:val="42"/>
        </w:numPr>
        <w:tabs>
          <w:tab w:val="clear" w:pos="720"/>
          <w:tab w:val="num" w:pos="709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D07E40">
        <w:rPr>
          <w:rFonts w:ascii="Times New Roman" w:hAnsi="Times New Roman"/>
          <w:sz w:val="24"/>
          <w:szCs w:val="24"/>
        </w:rPr>
        <w:t xml:space="preserve">Üstüpü </w:t>
      </w:r>
    </w:p>
    <w:p w:rsidR="00024D69" w:rsidRDefault="00024D69" w:rsidP="006D65AE">
      <w:pPr>
        <w:pStyle w:val="AralkYok"/>
        <w:numPr>
          <w:ilvl w:val="0"/>
          <w:numId w:val="42"/>
        </w:numPr>
        <w:tabs>
          <w:tab w:val="clear" w:pos="720"/>
          <w:tab w:val="num" w:pos="709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D07E40">
        <w:rPr>
          <w:rFonts w:ascii="Times New Roman" w:hAnsi="Times New Roman"/>
          <w:sz w:val="24"/>
          <w:szCs w:val="24"/>
        </w:rPr>
        <w:t>Yağdanlık</w:t>
      </w:r>
    </w:p>
    <w:p w:rsidR="009B40DB" w:rsidRDefault="00024D69" w:rsidP="006D65AE">
      <w:pPr>
        <w:pStyle w:val="AralkYok"/>
        <w:numPr>
          <w:ilvl w:val="0"/>
          <w:numId w:val="42"/>
        </w:numPr>
        <w:tabs>
          <w:tab w:val="clear" w:pos="720"/>
          <w:tab w:val="num" w:pos="709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024D69">
        <w:rPr>
          <w:rFonts w:ascii="Times New Roman" w:hAnsi="Times New Roman"/>
          <w:sz w:val="24"/>
          <w:szCs w:val="24"/>
        </w:rPr>
        <w:t>Yapıştırıcı çeşitleri</w:t>
      </w:r>
    </w:p>
    <w:p w:rsidR="00024D69" w:rsidRPr="00024D69" w:rsidRDefault="00024D69" w:rsidP="00024D69">
      <w:pPr>
        <w:pStyle w:val="AralkYok"/>
        <w:ind w:left="360"/>
        <w:rPr>
          <w:rFonts w:ascii="Times New Roman" w:hAnsi="Times New Roman"/>
          <w:sz w:val="24"/>
          <w:szCs w:val="24"/>
        </w:rPr>
      </w:pPr>
    </w:p>
    <w:p w:rsidR="00323703" w:rsidRDefault="00323703" w:rsidP="00DF26F8">
      <w:pPr>
        <w:pStyle w:val="ListeParagraf"/>
        <w:numPr>
          <w:ilvl w:val="1"/>
          <w:numId w:val="27"/>
        </w:numPr>
        <w:outlineLvl w:val="1"/>
        <w:rPr>
          <w:rFonts w:ascii="Times New Roman" w:hAnsi="Times New Roman"/>
          <w:b/>
          <w:sz w:val="24"/>
          <w:szCs w:val="24"/>
        </w:rPr>
      </w:pPr>
      <w:bookmarkStart w:id="12" w:name="_Toc327284224"/>
      <w:r w:rsidRPr="00FA0E61">
        <w:rPr>
          <w:rFonts w:ascii="Times New Roman" w:hAnsi="Times New Roman"/>
          <w:b/>
          <w:sz w:val="24"/>
          <w:szCs w:val="24"/>
        </w:rPr>
        <w:lastRenderedPageBreak/>
        <w:t>Bilgi ve Beceriler</w:t>
      </w:r>
      <w:bookmarkEnd w:id="12"/>
    </w:p>
    <w:p w:rsidR="005B64F0" w:rsidRPr="00C32FDF" w:rsidRDefault="005B64F0" w:rsidP="005B64F0">
      <w:pPr>
        <w:numPr>
          <w:ilvl w:val="0"/>
          <w:numId w:val="46"/>
        </w:numPr>
        <w:ind w:hanging="436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32FDF">
        <w:rPr>
          <w:rFonts w:ascii="Times New Roman" w:eastAsia="Times New Roman" w:hAnsi="Times New Roman"/>
          <w:sz w:val="24"/>
          <w:szCs w:val="24"/>
          <w:lang w:eastAsia="tr-TR"/>
        </w:rPr>
        <w:t>Acil durum bilgisi</w:t>
      </w:r>
    </w:p>
    <w:p w:rsidR="005B64F0" w:rsidRPr="005B64F0" w:rsidRDefault="005B64F0" w:rsidP="005B64F0">
      <w:pPr>
        <w:numPr>
          <w:ilvl w:val="0"/>
          <w:numId w:val="46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32FDF">
        <w:rPr>
          <w:rFonts w:ascii="Times New Roman" w:hAnsi="Times New Roman"/>
          <w:sz w:val="24"/>
          <w:szCs w:val="24"/>
        </w:rPr>
        <w:t>Alarm, güvenlik ve sağlık işaretleri bilgisi</w:t>
      </w:r>
    </w:p>
    <w:p w:rsidR="005B64F0" w:rsidRPr="00FA0E61" w:rsidRDefault="005B64F0" w:rsidP="005B64F0">
      <w:pPr>
        <w:numPr>
          <w:ilvl w:val="0"/>
          <w:numId w:val="46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A0E61">
        <w:rPr>
          <w:rFonts w:ascii="Times New Roman" w:hAnsi="Times New Roman"/>
          <w:sz w:val="24"/>
          <w:szCs w:val="24"/>
        </w:rPr>
        <w:t>Altyapı tesisat bilgisi</w:t>
      </w:r>
    </w:p>
    <w:p w:rsidR="005B64F0" w:rsidRPr="00C32FDF" w:rsidRDefault="005B64F0" w:rsidP="005B64F0">
      <w:pPr>
        <w:numPr>
          <w:ilvl w:val="0"/>
          <w:numId w:val="46"/>
        </w:numPr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32FDF">
        <w:rPr>
          <w:rFonts w:ascii="Times New Roman" w:eastAsia="Times New Roman" w:hAnsi="Times New Roman"/>
          <w:sz w:val="24"/>
          <w:szCs w:val="24"/>
          <w:lang w:eastAsia="tr-TR"/>
        </w:rPr>
        <w:t>Araç, gereç ve ekipman bilgisi</w:t>
      </w:r>
    </w:p>
    <w:p w:rsidR="005B64F0" w:rsidRPr="00284AAE" w:rsidRDefault="00F25C10" w:rsidP="005B64F0">
      <w:pPr>
        <w:numPr>
          <w:ilvl w:val="0"/>
          <w:numId w:val="46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Basit</w:t>
      </w:r>
      <w:r w:rsidR="005B64F0" w:rsidRPr="00284AAE">
        <w:rPr>
          <w:rFonts w:ascii="Times New Roman" w:hAnsi="Times New Roman"/>
          <w:sz w:val="24"/>
          <w:szCs w:val="24"/>
        </w:rPr>
        <w:t xml:space="preserve"> ilkyardım bilgisi</w:t>
      </w:r>
    </w:p>
    <w:p w:rsidR="005B64F0" w:rsidRPr="00C32FDF" w:rsidRDefault="005B64F0" w:rsidP="005B64F0">
      <w:pPr>
        <w:numPr>
          <w:ilvl w:val="0"/>
          <w:numId w:val="46"/>
        </w:numPr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32FDF">
        <w:rPr>
          <w:rFonts w:ascii="Times New Roman" w:hAnsi="Times New Roman"/>
          <w:sz w:val="24"/>
          <w:szCs w:val="24"/>
        </w:rPr>
        <w:t>Çalışma ve kontrol prosedürleri bilgisi</w:t>
      </w:r>
    </w:p>
    <w:p w:rsidR="005B64F0" w:rsidRPr="00284AAE" w:rsidRDefault="005B64F0" w:rsidP="005B64F0">
      <w:pPr>
        <w:numPr>
          <w:ilvl w:val="0"/>
          <w:numId w:val="46"/>
        </w:numPr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32FDF">
        <w:rPr>
          <w:rFonts w:ascii="Times New Roman" w:hAnsi="Times New Roman"/>
          <w:sz w:val="24"/>
          <w:szCs w:val="24"/>
        </w:rPr>
        <w:t>Çevre koruma yöntemleri bilgisi</w:t>
      </w:r>
    </w:p>
    <w:p w:rsidR="005B64F0" w:rsidRPr="00C32FDF" w:rsidRDefault="005B64F0" w:rsidP="005B64F0">
      <w:pPr>
        <w:numPr>
          <w:ilvl w:val="0"/>
          <w:numId w:val="46"/>
        </w:numPr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32FDF">
        <w:rPr>
          <w:rFonts w:ascii="Times New Roman" w:hAnsi="Times New Roman"/>
          <w:sz w:val="24"/>
          <w:szCs w:val="24"/>
        </w:rPr>
        <w:t>Ekip içinde çalışma yeteneği</w:t>
      </w:r>
    </w:p>
    <w:p w:rsidR="005B64F0" w:rsidRPr="00C32FDF" w:rsidRDefault="005B64F0" w:rsidP="005B64F0">
      <w:pPr>
        <w:numPr>
          <w:ilvl w:val="0"/>
          <w:numId w:val="46"/>
        </w:numPr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32FDF">
        <w:rPr>
          <w:rFonts w:ascii="Times New Roman" w:hAnsi="Times New Roman"/>
          <w:sz w:val="24"/>
          <w:szCs w:val="24"/>
        </w:rPr>
        <w:t>El aletlerini kullanma bilgi ve becerisi</w:t>
      </w:r>
    </w:p>
    <w:p w:rsidR="005B64F0" w:rsidRPr="00C32FDF" w:rsidRDefault="005B64F0" w:rsidP="005B64F0">
      <w:pPr>
        <w:numPr>
          <w:ilvl w:val="0"/>
          <w:numId w:val="46"/>
        </w:numPr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32FDF">
        <w:rPr>
          <w:rFonts w:ascii="Times New Roman" w:hAnsi="Times New Roman"/>
          <w:sz w:val="24"/>
          <w:szCs w:val="24"/>
        </w:rPr>
        <w:t>El becerisi</w:t>
      </w:r>
    </w:p>
    <w:p w:rsidR="005B64F0" w:rsidRPr="00C32FDF" w:rsidRDefault="005B64F0" w:rsidP="005B64F0">
      <w:pPr>
        <w:numPr>
          <w:ilvl w:val="0"/>
          <w:numId w:val="46"/>
        </w:numPr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32FDF">
        <w:rPr>
          <w:rFonts w:ascii="Times New Roman" w:hAnsi="Times New Roman"/>
          <w:sz w:val="24"/>
          <w:szCs w:val="24"/>
        </w:rPr>
        <w:t>El-göz koordinasyonunu sağlama becerisi</w:t>
      </w:r>
    </w:p>
    <w:p w:rsidR="005B64F0" w:rsidRPr="00C32FDF" w:rsidRDefault="005B64F0" w:rsidP="005B64F0">
      <w:pPr>
        <w:numPr>
          <w:ilvl w:val="0"/>
          <w:numId w:val="46"/>
        </w:numPr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32FDF">
        <w:rPr>
          <w:rFonts w:ascii="Times New Roman" w:hAnsi="Times New Roman"/>
          <w:sz w:val="24"/>
          <w:szCs w:val="24"/>
        </w:rPr>
        <w:t>Geri dönüşümlü atık bilgisi</w:t>
      </w:r>
    </w:p>
    <w:p w:rsidR="005B64F0" w:rsidRPr="005B64F0" w:rsidRDefault="005B64F0" w:rsidP="005B64F0">
      <w:pPr>
        <w:numPr>
          <w:ilvl w:val="0"/>
          <w:numId w:val="46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5B64F0">
        <w:rPr>
          <w:rFonts w:ascii="Times New Roman" w:hAnsi="Times New Roman"/>
          <w:sz w:val="24"/>
          <w:szCs w:val="24"/>
        </w:rPr>
        <w:t>Gözlem yapabilme becerisi</w:t>
      </w:r>
    </w:p>
    <w:p w:rsidR="005B64F0" w:rsidRPr="005B64F0" w:rsidRDefault="005B64F0" w:rsidP="005B64F0">
      <w:pPr>
        <w:numPr>
          <w:ilvl w:val="0"/>
          <w:numId w:val="46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A0E61">
        <w:rPr>
          <w:rFonts w:ascii="Times New Roman" w:hAnsi="Times New Roman"/>
          <w:sz w:val="24"/>
          <w:szCs w:val="24"/>
        </w:rPr>
        <w:t xml:space="preserve">Isı transfer ve yalıtımı </w:t>
      </w:r>
      <w:r w:rsidR="008F4E1D">
        <w:rPr>
          <w:rFonts w:ascii="Times New Roman" w:hAnsi="Times New Roman"/>
          <w:sz w:val="24"/>
          <w:szCs w:val="24"/>
        </w:rPr>
        <w:t xml:space="preserve">temel </w:t>
      </w:r>
      <w:r w:rsidRPr="00FA0E61">
        <w:rPr>
          <w:rFonts w:ascii="Times New Roman" w:hAnsi="Times New Roman"/>
          <w:sz w:val="24"/>
          <w:szCs w:val="24"/>
        </w:rPr>
        <w:t>bilgisi</w:t>
      </w:r>
    </w:p>
    <w:p w:rsidR="005B64F0" w:rsidRPr="005B64F0" w:rsidRDefault="005B64F0" w:rsidP="005B64F0">
      <w:pPr>
        <w:numPr>
          <w:ilvl w:val="0"/>
          <w:numId w:val="46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A0E61">
        <w:rPr>
          <w:rFonts w:ascii="Times New Roman" w:hAnsi="Times New Roman"/>
          <w:sz w:val="24"/>
          <w:szCs w:val="24"/>
        </w:rPr>
        <w:t>Isıtma cihazları</w:t>
      </w:r>
      <w:r w:rsidR="008F4E1D">
        <w:rPr>
          <w:rFonts w:ascii="Times New Roman" w:hAnsi="Times New Roman"/>
          <w:sz w:val="24"/>
          <w:szCs w:val="24"/>
        </w:rPr>
        <w:t xml:space="preserve"> temel</w:t>
      </w:r>
      <w:r w:rsidRPr="00FA0E61">
        <w:rPr>
          <w:rFonts w:ascii="Times New Roman" w:hAnsi="Times New Roman"/>
          <w:sz w:val="24"/>
          <w:szCs w:val="24"/>
        </w:rPr>
        <w:t xml:space="preserve"> bilgisi</w:t>
      </w:r>
    </w:p>
    <w:p w:rsidR="005B64F0" w:rsidRDefault="005B64F0" w:rsidP="005350CA">
      <w:pPr>
        <w:numPr>
          <w:ilvl w:val="0"/>
          <w:numId w:val="46"/>
        </w:numPr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2FDF">
        <w:rPr>
          <w:rFonts w:ascii="Times New Roman" w:hAnsi="Times New Roman"/>
          <w:sz w:val="24"/>
          <w:szCs w:val="24"/>
        </w:rPr>
        <w:t>İş sağlığı ve güvenliği bilgisi</w:t>
      </w:r>
    </w:p>
    <w:p w:rsidR="005B64F0" w:rsidRPr="00280D0A" w:rsidRDefault="005B64F0" w:rsidP="005B64F0">
      <w:pPr>
        <w:numPr>
          <w:ilvl w:val="0"/>
          <w:numId w:val="46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C32FDF">
        <w:rPr>
          <w:rFonts w:ascii="Times New Roman" w:hAnsi="Times New Roman"/>
          <w:sz w:val="24"/>
          <w:szCs w:val="24"/>
        </w:rPr>
        <w:t>İşyeri çalışma prosedürleri bilgisi</w:t>
      </w:r>
    </w:p>
    <w:p w:rsidR="00280D0A" w:rsidRPr="00280D0A" w:rsidRDefault="00280D0A" w:rsidP="00280D0A">
      <w:pPr>
        <w:numPr>
          <w:ilvl w:val="0"/>
          <w:numId w:val="46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14737">
        <w:rPr>
          <w:rFonts w:ascii="Times New Roman" w:hAnsi="Times New Roman"/>
          <w:sz w:val="24"/>
          <w:szCs w:val="24"/>
        </w:rPr>
        <w:t>Kalite güvence sistemleri temel bilgisi</w:t>
      </w:r>
    </w:p>
    <w:p w:rsidR="00280D0A" w:rsidRPr="00280D0A" w:rsidRDefault="00280D0A" w:rsidP="00280D0A">
      <w:pPr>
        <w:numPr>
          <w:ilvl w:val="0"/>
          <w:numId w:val="46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14737">
        <w:rPr>
          <w:rFonts w:ascii="Times New Roman" w:hAnsi="Times New Roman"/>
          <w:sz w:val="24"/>
          <w:szCs w:val="24"/>
        </w:rPr>
        <w:t>Kalite kontrol metotları temel bilgisi</w:t>
      </w:r>
    </w:p>
    <w:p w:rsidR="005B64F0" w:rsidRPr="00C32FDF" w:rsidRDefault="005B64F0" w:rsidP="00280D0A">
      <w:pPr>
        <w:numPr>
          <w:ilvl w:val="0"/>
          <w:numId w:val="46"/>
        </w:numPr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32FDF">
        <w:rPr>
          <w:rFonts w:ascii="Times New Roman" w:hAnsi="Times New Roman"/>
          <w:sz w:val="24"/>
          <w:szCs w:val="24"/>
        </w:rPr>
        <w:t xml:space="preserve">Kayıt tutma </w:t>
      </w:r>
      <w:r>
        <w:rPr>
          <w:rFonts w:ascii="Times New Roman" w:hAnsi="Times New Roman"/>
          <w:sz w:val="24"/>
          <w:szCs w:val="24"/>
        </w:rPr>
        <w:t xml:space="preserve">ve raporlama </w:t>
      </w:r>
      <w:r w:rsidRPr="00C32FDF">
        <w:rPr>
          <w:rFonts w:ascii="Times New Roman" w:hAnsi="Times New Roman"/>
          <w:sz w:val="24"/>
          <w:szCs w:val="24"/>
        </w:rPr>
        <w:t>becerisi</w:t>
      </w:r>
    </w:p>
    <w:p w:rsidR="005B64F0" w:rsidRDefault="005B64F0" w:rsidP="005B64F0">
      <w:pPr>
        <w:numPr>
          <w:ilvl w:val="0"/>
          <w:numId w:val="46"/>
        </w:numPr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2FDF">
        <w:rPr>
          <w:rFonts w:ascii="Times New Roman" w:hAnsi="Times New Roman"/>
          <w:sz w:val="24"/>
          <w:szCs w:val="24"/>
        </w:rPr>
        <w:t>Kontrol ve uygulama teknikleri bilgi ve becerisi</w:t>
      </w:r>
    </w:p>
    <w:p w:rsidR="005350CA" w:rsidRPr="00FA0E61" w:rsidRDefault="005350CA" w:rsidP="005350CA">
      <w:pPr>
        <w:numPr>
          <w:ilvl w:val="0"/>
          <w:numId w:val="46"/>
        </w:numPr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A0E61">
        <w:rPr>
          <w:rFonts w:ascii="Times New Roman" w:hAnsi="Times New Roman"/>
          <w:sz w:val="24"/>
          <w:szCs w:val="24"/>
        </w:rPr>
        <w:t>Kroki çizim bilgisi</w:t>
      </w:r>
    </w:p>
    <w:p w:rsidR="005B64F0" w:rsidRPr="005350CA" w:rsidRDefault="005B64F0" w:rsidP="005350CA">
      <w:pPr>
        <w:numPr>
          <w:ilvl w:val="0"/>
          <w:numId w:val="46"/>
        </w:numPr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350CA">
        <w:rPr>
          <w:rFonts w:ascii="Times New Roman" w:hAnsi="Times New Roman"/>
          <w:sz w:val="24"/>
          <w:szCs w:val="24"/>
        </w:rPr>
        <w:t>Mesleğe ilişkin yasal düzenlemeler bilgisi</w:t>
      </w:r>
    </w:p>
    <w:p w:rsidR="005B64F0" w:rsidRPr="005350CA" w:rsidRDefault="005B64F0" w:rsidP="005350CA">
      <w:pPr>
        <w:numPr>
          <w:ilvl w:val="0"/>
          <w:numId w:val="46"/>
        </w:numPr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2FDF">
        <w:rPr>
          <w:rFonts w:ascii="Times New Roman" w:hAnsi="Times New Roman"/>
          <w:sz w:val="24"/>
          <w:szCs w:val="24"/>
        </w:rPr>
        <w:t>Mesleki terim bilgisi</w:t>
      </w:r>
    </w:p>
    <w:p w:rsidR="005B64F0" w:rsidRDefault="005B64F0" w:rsidP="005350CA">
      <w:pPr>
        <w:numPr>
          <w:ilvl w:val="0"/>
          <w:numId w:val="46"/>
        </w:numPr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2FDF">
        <w:rPr>
          <w:rFonts w:ascii="Times New Roman" w:hAnsi="Times New Roman"/>
          <w:sz w:val="24"/>
          <w:szCs w:val="24"/>
        </w:rPr>
        <w:t>Muayene ve test teknikleri bilgisi</w:t>
      </w:r>
    </w:p>
    <w:p w:rsidR="005B64F0" w:rsidRPr="005350CA" w:rsidRDefault="005B64F0" w:rsidP="005350CA">
      <w:pPr>
        <w:numPr>
          <w:ilvl w:val="0"/>
          <w:numId w:val="46"/>
        </w:numPr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350CA">
        <w:rPr>
          <w:rFonts w:ascii="Times New Roman" w:hAnsi="Times New Roman"/>
          <w:sz w:val="24"/>
          <w:szCs w:val="24"/>
        </w:rPr>
        <w:t>Ölçme teknikleri bilgisi</w:t>
      </w:r>
    </w:p>
    <w:p w:rsidR="005350CA" w:rsidRPr="005350CA" w:rsidRDefault="005350CA" w:rsidP="00280D0A">
      <w:pPr>
        <w:numPr>
          <w:ilvl w:val="0"/>
          <w:numId w:val="46"/>
        </w:numPr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350CA">
        <w:rPr>
          <w:rFonts w:ascii="Times New Roman" w:hAnsi="Times New Roman"/>
          <w:sz w:val="24"/>
          <w:szCs w:val="24"/>
        </w:rPr>
        <w:t>Sıhhi tesisat otomatik kontrol bilgisi</w:t>
      </w:r>
    </w:p>
    <w:p w:rsidR="008F4E1D" w:rsidRDefault="008F4E1D" w:rsidP="008F4E1D">
      <w:pPr>
        <w:numPr>
          <w:ilvl w:val="0"/>
          <w:numId w:val="46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350CA">
        <w:rPr>
          <w:rFonts w:ascii="Times New Roman" w:hAnsi="Times New Roman"/>
          <w:sz w:val="24"/>
          <w:szCs w:val="24"/>
        </w:rPr>
        <w:t>ıhhi tesisat bilgisi</w:t>
      </w:r>
    </w:p>
    <w:p w:rsidR="00024D69" w:rsidRPr="005350CA" w:rsidRDefault="00024D69" w:rsidP="008F4E1D">
      <w:pPr>
        <w:numPr>
          <w:ilvl w:val="0"/>
          <w:numId w:val="46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Sıhhi tesisat projesi okuma bilgisi</w:t>
      </w:r>
    </w:p>
    <w:p w:rsidR="005B64F0" w:rsidRDefault="005B64F0" w:rsidP="005350CA">
      <w:pPr>
        <w:numPr>
          <w:ilvl w:val="0"/>
          <w:numId w:val="46"/>
        </w:numPr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350CA">
        <w:rPr>
          <w:rFonts w:ascii="Times New Roman" w:hAnsi="Times New Roman"/>
          <w:sz w:val="24"/>
          <w:szCs w:val="24"/>
        </w:rPr>
        <w:t>Sızdırmazlık</w:t>
      </w:r>
      <w:r w:rsidRPr="00284AAE">
        <w:rPr>
          <w:rFonts w:ascii="Times New Roman" w:eastAsia="Times New Roman" w:hAnsi="Times New Roman"/>
          <w:sz w:val="24"/>
          <w:szCs w:val="24"/>
          <w:lang w:eastAsia="tr-TR"/>
        </w:rPr>
        <w:t xml:space="preserve"> ve basınç testi yapabilme becerisi</w:t>
      </w:r>
    </w:p>
    <w:p w:rsidR="005B64F0" w:rsidRPr="00C32FDF" w:rsidRDefault="005B64F0" w:rsidP="005B64F0">
      <w:pPr>
        <w:numPr>
          <w:ilvl w:val="0"/>
          <w:numId w:val="46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32FDF">
        <w:rPr>
          <w:rFonts w:ascii="Times New Roman" w:hAnsi="Times New Roman"/>
          <w:sz w:val="24"/>
          <w:szCs w:val="24"/>
        </w:rPr>
        <w:t>Sözlü ve yazılı iletişim becerisi</w:t>
      </w:r>
    </w:p>
    <w:p w:rsidR="005B64F0" w:rsidRPr="00C32FDF" w:rsidRDefault="005B64F0" w:rsidP="005B64F0">
      <w:pPr>
        <w:numPr>
          <w:ilvl w:val="0"/>
          <w:numId w:val="46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32FDF">
        <w:rPr>
          <w:rFonts w:ascii="Times New Roman" w:hAnsi="Times New Roman"/>
          <w:sz w:val="24"/>
          <w:szCs w:val="24"/>
        </w:rPr>
        <w:t>Talimat izleme becerisi</w:t>
      </w:r>
    </w:p>
    <w:p w:rsidR="005B64F0" w:rsidRPr="00284AAE" w:rsidRDefault="005B64F0" w:rsidP="005B64F0">
      <w:pPr>
        <w:numPr>
          <w:ilvl w:val="0"/>
          <w:numId w:val="46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32FDF">
        <w:rPr>
          <w:rFonts w:ascii="Times New Roman" w:hAnsi="Times New Roman"/>
          <w:sz w:val="24"/>
          <w:szCs w:val="24"/>
        </w:rPr>
        <w:t>Tehlikeli atık bilgisi</w:t>
      </w:r>
    </w:p>
    <w:p w:rsidR="005B64F0" w:rsidRPr="00314737" w:rsidRDefault="005B64F0" w:rsidP="005B64F0">
      <w:pPr>
        <w:numPr>
          <w:ilvl w:val="0"/>
          <w:numId w:val="46"/>
        </w:numPr>
        <w:ind w:hanging="436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84AAE">
        <w:rPr>
          <w:rFonts w:ascii="Times New Roman" w:eastAsia="Times New Roman" w:hAnsi="Times New Roman"/>
          <w:sz w:val="24"/>
          <w:szCs w:val="24"/>
          <w:lang w:eastAsia="tr-TR"/>
        </w:rPr>
        <w:t>Teknik ve meslek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 w:rsidRPr="00284AAE">
        <w:rPr>
          <w:rFonts w:ascii="Times New Roman" w:eastAsia="Times New Roman" w:hAnsi="Times New Roman"/>
          <w:sz w:val="24"/>
          <w:szCs w:val="24"/>
          <w:lang w:eastAsia="tr-TR"/>
        </w:rPr>
        <w:t xml:space="preserve"> resi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m</w:t>
      </w:r>
      <w:r w:rsidR="008F4E1D">
        <w:rPr>
          <w:rFonts w:ascii="Times New Roman" w:eastAsia="Times New Roman" w:hAnsi="Times New Roman"/>
          <w:sz w:val="24"/>
          <w:szCs w:val="24"/>
          <w:lang w:eastAsia="tr-TR"/>
        </w:rPr>
        <w:t xml:space="preserve"> okuma</w:t>
      </w:r>
      <w:r w:rsidRPr="00284AAE">
        <w:rPr>
          <w:rFonts w:ascii="Times New Roman" w:eastAsia="Times New Roman" w:hAnsi="Times New Roman"/>
          <w:sz w:val="24"/>
          <w:szCs w:val="24"/>
          <w:lang w:eastAsia="tr-TR"/>
        </w:rPr>
        <w:t xml:space="preserve"> bilgisi</w:t>
      </w:r>
    </w:p>
    <w:p w:rsidR="005B64F0" w:rsidRPr="00C32FDF" w:rsidRDefault="005B64F0" w:rsidP="005B64F0">
      <w:pPr>
        <w:numPr>
          <w:ilvl w:val="0"/>
          <w:numId w:val="46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32FDF">
        <w:rPr>
          <w:rFonts w:ascii="Times New Roman" w:hAnsi="Times New Roman"/>
          <w:sz w:val="24"/>
          <w:szCs w:val="24"/>
        </w:rPr>
        <w:t>Temel çalışma mevzuatı bilgisi</w:t>
      </w:r>
    </w:p>
    <w:p w:rsidR="008F4E1D" w:rsidRPr="00C32FDF" w:rsidRDefault="008F4E1D" w:rsidP="008F4E1D">
      <w:pPr>
        <w:numPr>
          <w:ilvl w:val="0"/>
          <w:numId w:val="46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Temel elektrik bilgisi</w:t>
      </w:r>
    </w:p>
    <w:p w:rsidR="005B64F0" w:rsidRPr="00C32FDF" w:rsidRDefault="005B64F0" w:rsidP="005B64F0">
      <w:pPr>
        <w:numPr>
          <w:ilvl w:val="0"/>
          <w:numId w:val="46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32FDF">
        <w:rPr>
          <w:rFonts w:ascii="Times New Roman" w:hAnsi="Times New Roman"/>
          <w:sz w:val="24"/>
          <w:szCs w:val="24"/>
        </w:rPr>
        <w:t>Temel makine ve ekipmanların temizlik ve yağlama fonksiyonları bilgi ve becerisi</w:t>
      </w:r>
    </w:p>
    <w:p w:rsidR="005B64F0" w:rsidRPr="00C32FDF" w:rsidRDefault="005B64F0" w:rsidP="005B64F0">
      <w:pPr>
        <w:numPr>
          <w:ilvl w:val="0"/>
          <w:numId w:val="46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32FDF">
        <w:rPr>
          <w:rFonts w:ascii="Times New Roman" w:hAnsi="Times New Roman"/>
          <w:sz w:val="24"/>
          <w:szCs w:val="24"/>
        </w:rPr>
        <w:t>Temel malzeme bilgisi</w:t>
      </w:r>
    </w:p>
    <w:p w:rsidR="005B64F0" w:rsidRPr="005350CA" w:rsidRDefault="005B64F0" w:rsidP="005350CA">
      <w:pPr>
        <w:numPr>
          <w:ilvl w:val="0"/>
          <w:numId w:val="46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350CA">
        <w:rPr>
          <w:rFonts w:ascii="Times New Roman" w:hAnsi="Times New Roman"/>
          <w:sz w:val="24"/>
          <w:szCs w:val="24"/>
        </w:rPr>
        <w:t>Temel sıvı yakıtlar bilgisi</w:t>
      </w:r>
    </w:p>
    <w:p w:rsidR="005350CA" w:rsidRPr="00FA0E61" w:rsidRDefault="005350CA" w:rsidP="005350CA">
      <w:pPr>
        <w:numPr>
          <w:ilvl w:val="0"/>
          <w:numId w:val="46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A0E61">
        <w:rPr>
          <w:rFonts w:ascii="Times New Roman" w:hAnsi="Times New Roman"/>
          <w:sz w:val="24"/>
          <w:szCs w:val="24"/>
        </w:rPr>
        <w:t>Tesisat montaj teknikleri bilgisi</w:t>
      </w:r>
    </w:p>
    <w:p w:rsidR="005B64F0" w:rsidRPr="00C32FDF" w:rsidRDefault="005B64F0" w:rsidP="005B64F0">
      <w:pPr>
        <w:numPr>
          <w:ilvl w:val="0"/>
          <w:numId w:val="46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2FDF">
        <w:rPr>
          <w:rFonts w:ascii="Times New Roman" w:hAnsi="Times New Roman"/>
          <w:sz w:val="24"/>
          <w:szCs w:val="24"/>
        </w:rPr>
        <w:t>Yangın önleme ve yangınla mücadele bilgisi</w:t>
      </w:r>
    </w:p>
    <w:p w:rsidR="005B64F0" w:rsidRDefault="005B64F0" w:rsidP="005B64F0">
      <w:pPr>
        <w:numPr>
          <w:ilvl w:val="0"/>
          <w:numId w:val="46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2FDF">
        <w:rPr>
          <w:rFonts w:ascii="Times New Roman" w:hAnsi="Times New Roman"/>
          <w:sz w:val="24"/>
          <w:szCs w:val="24"/>
        </w:rPr>
        <w:t>Yüksekte çalışma becerisi</w:t>
      </w:r>
    </w:p>
    <w:p w:rsidR="00323703" w:rsidRPr="00FA0E61" w:rsidRDefault="00323703" w:rsidP="0074756D">
      <w:pPr>
        <w:pStyle w:val="ListeParagraf"/>
        <w:numPr>
          <w:ilvl w:val="1"/>
          <w:numId w:val="27"/>
        </w:numPr>
        <w:outlineLvl w:val="1"/>
        <w:rPr>
          <w:rFonts w:ascii="Times New Roman" w:hAnsi="Times New Roman"/>
          <w:b/>
          <w:sz w:val="24"/>
          <w:szCs w:val="24"/>
        </w:rPr>
      </w:pPr>
      <w:bookmarkStart w:id="13" w:name="_Toc327284225"/>
      <w:r w:rsidRPr="00FA0E61">
        <w:rPr>
          <w:rFonts w:ascii="Times New Roman" w:hAnsi="Times New Roman"/>
          <w:b/>
          <w:sz w:val="24"/>
          <w:szCs w:val="24"/>
        </w:rPr>
        <w:lastRenderedPageBreak/>
        <w:t>Tutum ve Davranışlar</w:t>
      </w:r>
      <w:bookmarkEnd w:id="13"/>
    </w:p>
    <w:p w:rsidR="00F25C10" w:rsidRPr="0083096B" w:rsidRDefault="00F25C10" w:rsidP="00F25C10">
      <w:pPr>
        <w:numPr>
          <w:ilvl w:val="0"/>
          <w:numId w:val="43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3096B">
        <w:rPr>
          <w:rFonts w:ascii="Times New Roman" w:hAnsi="Times New Roman"/>
          <w:sz w:val="24"/>
          <w:szCs w:val="24"/>
        </w:rPr>
        <w:t xml:space="preserve">Acil ve stresli durumlarda soğukkanlı olmak </w:t>
      </w:r>
    </w:p>
    <w:p w:rsidR="00F25C10" w:rsidRPr="0083096B" w:rsidRDefault="00F25C10" w:rsidP="00F25C10">
      <w:pPr>
        <w:numPr>
          <w:ilvl w:val="0"/>
          <w:numId w:val="43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3096B">
        <w:rPr>
          <w:rFonts w:ascii="Times New Roman" w:hAnsi="Times New Roman"/>
          <w:sz w:val="24"/>
          <w:szCs w:val="24"/>
        </w:rPr>
        <w:t>Bilgi, tecrübe ve yetkisi dahilinde karar vermek</w:t>
      </w:r>
    </w:p>
    <w:p w:rsidR="00F25C10" w:rsidRPr="0083096B" w:rsidRDefault="00F25C10" w:rsidP="00F25C10">
      <w:pPr>
        <w:numPr>
          <w:ilvl w:val="0"/>
          <w:numId w:val="43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3096B">
        <w:rPr>
          <w:rFonts w:ascii="Times New Roman" w:hAnsi="Times New Roman"/>
          <w:sz w:val="24"/>
          <w:szCs w:val="24"/>
        </w:rPr>
        <w:t>Çalışma zamanını iş emrine uygun şekilde etkili ve verimli kullanmak</w:t>
      </w:r>
    </w:p>
    <w:p w:rsidR="00F25C10" w:rsidRPr="0083096B" w:rsidRDefault="00F25C10" w:rsidP="00F25C10">
      <w:pPr>
        <w:numPr>
          <w:ilvl w:val="0"/>
          <w:numId w:val="43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3096B">
        <w:rPr>
          <w:rFonts w:ascii="Times New Roman" w:hAnsi="Times New Roman"/>
          <w:sz w:val="24"/>
          <w:szCs w:val="24"/>
        </w:rPr>
        <w:t>Çevre, kalite ve İSG mevzuatında yer alan düzenlemeleri benimsemek</w:t>
      </w:r>
    </w:p>
    <w:p w:rsidR="00F25C10" w:rsidRPr="0083096B" w:rsidRDefault="00F25C10" w:rsidP="00F25C10">
      <w:pPr>
        <w:numPr>
          <w:ilvl w:val="0"/>
          <w:numId w:val="43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3096B">
        <w:rPr>
          <w:rFonts w:ascii="Times New Roman" w:hAnsi="Times New Roman"/>
          <w:sz w:val="24"/>
          <w:szCs w:val="24"/>
        </w:rPr>
        <w:t>Dikkatli ve titiz olmak</w:t>
      </w:r>
    </w:p>
    <w:p w:rsidR="00F25C10" w:rsidRPr="0083096B" w:rsidRDefault="00F25C10" w:rsidP="00F25C10">
      <w:pPr>
        <w:numPr>
          <w:ilvl w:val="0"/>
          <w:numId w:val="43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3096B">
        <w:rPr>
          <w:rFonts w:ascii="Times New Roman" w:hAnsi="Times New Roman"/>
          <w:sz w:val="24"/>
          <w:szCs w:val="24"/>
        </w:rPr>
        <w:t>Doğal kaynak kullanımı ve geri kazanım konusunda duyarlı olmak</w:t>
      </w:r>
    </w:p>
    <w:p w:rsidR="00F25C10" w:rsidRPr="0083096B" w:rsidRDefault="00F25C10" w:rsidP="00F25C10">
      <w:pPr>
        <w:numPr>
          <w:ilvl w:val="0"/>
          <w:numId w:val="43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3096B">
        <w:rPr>
          <w:rFonts w:ascii="Times New Roman" w:hAnsi="Times New Roman"/>
          <w:sz w:val="24"/>
          <w:szCs w:val="24"/>
        </w:rPr>
        <w:t xml:space="preserve">Görevi ile ilgili yenilikleri takip etmek </w:t>
      </w:r>
    </w:p>
    <w:p w:rsidR="00F25C10" w:rsidRPr="0083096B" w:rsidRDefault="00F25C10" w:rsidP="00F25C10">
      <w:pPr>
        <w:numPr>
          <w:ilvl w:val="0"/>
          <w:numId w:val="43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3096B">
        <w:rPr>
          <w:rFonts w:ascii="Times New Roman" w:hAnsi="Times New Roman"/>
          <w:sz w:val="24"/>
          <w:szCs w:val="24"/>
        </w:rPr>
        <w:t>İşyeri hiyerarşi ilişkisine saygı göstermek</w:t>
      </w:r>
    </w:p>
    <w:p w:rsidR="00F25C10" w:rsidRPr="0083096B" w:rsidRDefault="00F25C10" w:rsidP="00F25C10">
      <w:pPr>
        <w:numPr>
          <w:ilvl w:val="0"/>
          <w:numId w:val="43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3096B">
        <w:rPr>
          <w:rFonts w:ascii="Times New Roman" w:hAnsi="Times New Roman"/>
          <w:sz w:val="24"/>
          <w:szCs w:val="24"/>
        </w:rPr>
        <w:t xml:space="preserve">İşyerine ait araç, gereç ve ekipmanın kullanımına özen göstermek </w:t>
      </w:r>
    </w:p>
    <w:p w:rsidR="00F25C10" w:rsidRPr="0083096B" w:rsidRDefault="00F25C10" w:rsidP="00F25C10">
      <w:pPr>
        <w:numPr>
          <w:ilvl w:val="0"/>
          <w:numId w:val="43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3096B">
        <w:rPr>
          <w:rFonts w:ascii="Times New Roman" w:hAnsi="Times New Roman"/>
          <w:sz w:val="24"/>
          <w:szCs w:val="24"/>
        </w:rPr>
        <w:t xml:space="preserve">Mesleki gelişim için araştırmaya açık olmak </w:t>
      </w:r>
    </w:p>
    <w:p w:rsidR="00F25C10" w:rsidRPr="0083096B" w:rsidRDefault="00F25C10" w:rsidP="00F25C10">
      <w:pPr>
        <w:numPr>
          <w:ilvl w:val="0"/>
          <w:numId w:val="43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3096B">
        <w:rPr>
          <w:rFonts w:ascii="Times New Roman" w:hAnsi="Times New Roman"/>
          <w:sz w:val="24"/>
          <w:szCs w:val="24"/>
        </w:rPr>
        <w:t>Olumsuz çevresel etkileri belirlemek</w:t>
      </w:r>
    </w:p>
    <w:p w:rsidR="00F25C10" w:rsidRPr="0083096B" w:rsidRDefault="00F25C10" w:rsidP="00F25C10">
      <w:pPr>
        <w:numPr>
          <w:ilvl w:val="0"/>
          <w:numId w:val="43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3096B">
        <w:rPr>
          <w:rFonts w:ascii="Times New Roman" w:hAnsi="Times New Roman"/>
          <w:sz w:val="24"/>
          <w:szCs w:val="24"/>
        </w:rPr>
        <w:t xml:space="preserve">Sorumluluklarını bilmek ve yerine getirmek </w:t>
      </w:r>
    </w:p>
    <w:p w:rsidR="00F25C10" w:rsidRPr="0083096B" w:rsidRDefault="00F25C10" w:rsidP="00F25C10">
      <w:pPr>
        <w:numPr>
          <w:ilvl w:val="0"/>
          <w:numId w:val="43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3096B">
        <w:rPr>
          <w:rFonts w:ascii="Times New Roman" w:hAnsi="Times New Roman"/>
          <w:sz w:val="24"/>
          <w:szCs w:val="24"/>
        </w:rPr>
        <w:t>Süreç kalitesine özen göstermek</w:t>
      </w:r>
    </w:p>
    <w:p w:rsidR="00F25C10" w:rsidRPr="0083096B" w:rsidRDefault="00F25C10" w:rsidP="00F25C10">
      <w:pPr>
        <w:numPr>
          <w:ilvl w:val="0"/>
          <w:numId w:val="43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3096B">
        <w:rPr>
          <w:rFonts w:ascii="Times New Roman" w:hAnsi="Times New Roman"/>
          <w:sz w:val="24"/>
          <w:szCs w:val="24"/>
        </w:rPr>
        <w:t>Talimat ve kılavuzlara harfiyen uymak</w:t>
      </w:r>
    </w:p>
    <w:p w:rsidR="00F25C10" w:rsidRPr="0083096B" w:rsidRDefault="00F25C10" w:rsidP="00F25C10">
      <w:pPr>
        <w:numPr>
          <w:ilvl w:val="0"/>
          <w:numId w:val="43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3096B">
        <w:rPr>
          <w:rFonts w:ascii="Times New Roman" w:hAnsi="Times New Roman"/>
          <w:sz w:val="24"/>
          <w:szCs w:val="24"/>
        </w:rPr>
        <w:t>Taşıma ve kaldırma donanımını doğru şekilde kullanmak</w:t>
      </w:r>
    </w:p>
    <w:p w:rsidR="00F25C10" w:rsidRPr="0083096B" w:rsidRDefault="00F25C10" w:rsidP="00F25C10">
      <w:pPr>
        <w:numPr>
          <w:ilvl w:val="0"/>
          <w:numId w:val="43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3096B">
        <w:rPr>
          <w:rFonts w:ascii="Times New Roman" w:hAnsi="Times New Roman"/>
          <w:sz w:val="24"/>
          <w:szCs w:val="24"/>
        </w:rPr>
        <w:t>Tehlike durumlarında ilgilileri bilgilendirmek</w:t>
      </w:r>
    </w:p>
    <w:p w:rsidR="00F25C10" w:rsidRPr="0083096B" w:rsidRDefault="00F25C10" w:rsidP="00F25C10">
      <w:pPr>
        <w:numPr>
          <w:ilvl w:val="0"/>
          <w:numId w:val="43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3096B">
        <w:rPr>
          <w:rFonts w:ascii="Times New Roman" w:hAnsi="Times New Roman"/>
          <w:sz w:val="24"/>
          <w:szCs w:val="24"/>
        </w:rPr>
        <w:t>Temizlik, düzen ve işyeri tertibine özen göstermek</w:t>
      </w:r>
    </w:p>
    <w:p w:rsidR="00F25C10" w:rsidRPr="0083096B" w:rsidRDefault="00F25C10" w:rsidP="00F25C10">
      <w:pPr>
        <w:numPr>
          <w:ilvl w:val="0"/>
          <w:numId w:val="43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3096B">
        <w:rPr>
          <w:rFonts w:ascii="Times New Roman" w:hAnsi="Times New Roman"/>
          <w:sz w:val="24"/>
          <w:szCs w:val="24"/>
        </w:rPr>
        <w:t xml:space="preserve">Vardiya değişimlerinde etkili, açık ve doğru şekilde bilgi paylaşmak </w:t>
      </w:r>
    </w:p>
    <w:p w:rsidR="00F25C10" w:rsidRDefault="00F25C10" w:rsidP="00F25C10">
      <w:pPr>
        <w:numPr>
          <w:ilvl w:val="0"/>
          <w:numId w:val="43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3096B">
        <w:rPr>
          <w:rFonts w:ascii="Times New Roman" w:hAnsi="Times New Roman"/>
          <w:sz w:val="24"/>
          <w:szCs w:val="24"/>
        </w:rPr>
        <w:t>Yetkisi dahilinde olmayan kusurlar hakkında ilgilileri bilgilendirmek</w:t>
      </w:r>
    </w:p>
    <w:p w:rsidR="005350CA" w:rsidRDefault="005350CA" w:rsidP="005350CA">
      <w:pPr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7210" w:rsidRDefault="00F17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4" w:name="_Toc327284226"/>
      <w:r>
        <w:rPr>
          <w:rFonts w:ascii="Times New Roman" w:hAnsi="Times New Roman"/>
          <w:b/>
          <w:sz w:val="24"/>
          <w:szCs w:val="24"/>
        </w:rPr>
        <w:br w:type="page"/>
      </w:r>
    </w:p>
    <w:p w:rsidR="005F4D16" w:rsidRPr="00FA0E61" w:rsidRDefault="00323703" w:rsidP="00845DBA">
      <w:pPr>
        <w:pStyle w:val="ListeParagraf"/>
        <w:numPr>
          <w:ilvl w:val="0"/>
          <w:numId w:val="27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FA0E61">
        <w:rPr>
          <w:rFonts w:ascii="Times New Roman" w:hAnsi="Times New Roman"/>
          <w:b/>
          <w:sz w:val="24"/>
          <w:szCs w:val="24"/>
        </w:rPr>
        <w:lastRenderedPageBreak/>
        <w:t>ÖLÇME, DEĞERLENDİRME VE BELGELENDİRME</w:t>
      </w:r>
      <w:bookmarkEnd w:id="14"/>
    </w:p>
    <w:p w:rsidR="00F67231" w:rsidRPr="00FA0E61" w:rsidRDefault="00F67231" w:rsidP="00F67231">
      <w:pPr>
        <w:jc w:val="both"/>
        <w:rPr>
          <w:rFonts w:ascii="Times New Roman" w:hAnsi="Times New Roman"/>
          <w:bCs/>
          <w:sz w:val="24"/>
          <w:szCs w:val="24"/>
        </w:rPr>
      </w:pPr>
      <w:r w:rsidRPr="00FA0E61">
        <w:rPr>
          <w:rFonts w:ascii="Times New Roman" w:hAnsi="Times New Roman"/>
          <w:sz w:val="24"/>
          <w:szCs w:val="24"/>
        </w:rPr>
        <w:t xml:space="preserve">Sıhhi Tesisatçı (Seviye 3) </w:t>
      </w:r>
      <w:r w:rsidRPr="00FA0E61">
        <w:rPr>
          <w:rFonts w:ascii="Times New Roman" w:hAnsi="Times New Roman"/>
          <w:bCs/>
          <w:sz w:val="24"/>
          <w:szCs w:val="24"/>
        </w:rPr>
        <w:t>meslek standardını esas alan ulusal yeterliliklere göre belgelendirme amacıyla yapılacak ölçme ve değerlendirme, gerekli şartların sağlandığı ölçme ve değerlendirme merkezlerinde yazılı ve/veya sözlü teorik ve uygulamalı olarak gerçekleştirilecektir.</w:t>
      </w:r>
    </w:p>
    <w:p w:rsidR="00F67231" w:rsidRPr="00FA0E61" w:rsidRDefault="00F67231" w:rsidP="00F67231">
      <w:pPr>
        <w:jc w:val="both"/>
        <w:rPr>
          <w:rFonts w:ascii="Times New Roman" w:hAnsi="Times New Roman"/>
          <w:bCs/>
          <w:sz w:val="24"/>
          <w:szCs w:val="24"/>
        </w:rPr>
      </w:pPr>
      <w:r w:rsidRPr="00FA0E61">
        <w:rPr>
          <w:rFonts w:ascii="Times New Roman" w:hAnsi="Times New Roman"/>
          <w:bCs/>
          <w:sz w:val="24"/>
          <w:szCs w:val="24"/>
        </w:rPr>
        <w:t>Ölçme ve değerlendirme yöntemi ile uygulama esasları bu meslek standardına göre hazırlanacak ulusal yeterliliklerde detaylandırılır. Ölçme ve değerlendirme ile belgelendirmeye ilişkin işlemler Mesleki Yeterlilik, Sınav ve Belgelendirme Yönetmeliği çerçevesinde yürütülür.</w:t>
      </w:r>
    </w:p>
    <w:p w:rsidR="006358B4" w:rsidRPr="00FA0E61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Pr="00FA0E61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Pr="00FA0E61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Pr="00FA0E61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Pr="00FA0E61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Pr="00FA0E61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Pr="00FA0E61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Pr="00FA0E61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Pr="00FA0E61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Pr="00FA0E61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Pr="00FA0E61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Pr="00FA0E61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Pr="00FA0E61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Pr="00FA0E61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Pr="00FA0E61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6358B4" w:rsidRPr="00FA0E61" w:rsidRDefault="006358B4" w:rsidP="002144BA">
      <w:pPr>
        <w:jc w:val="both"/>
        <w:rPr>
          <w:rFonts w:ascii="Times New Roman" w:hAnsi="Times New Roman"/>
          <w:sz w:val="24"/>
          <w:szCs w:val="24"/>
        </w:rPr>
      </w:pPr>
    </w:p>
    <w:p w:rsidR="00E8163F" w:rsidRPr="00FA0E61" w:rsidRDefault="00E8163F" w:rsidP="002144BA">
      <w:pPr>
        <w:jc w:val="both"/>
        <w:rPr>
          <w:rFonts w:ascii="Times New Roman" w:hAnsi="Times New Roman"/>
          <w:sz w:val="24"/>
          <w:szCs w:val="24"/>
        </w:rPr>
      </w:pPr>
    </w:p>
    <w:p w:rsidR="00E8163F" w:rsidRPr="00FA0E61" w:rsidRDefault="00E8163F" w:rsidP="002144BA">
      <w:pPr>
        <w:jc w:val="both"/>
        <w:rPr>
          <w:rFonts w:ascii="Times New Roman" w:hAnsi="Times New Roman"/>
          <w:sz w:val="24"/>
          <w:szCs w:val="24"/>
        </w:rPr>
      </w:pPr>
    </w:p>
    <w:p w:rsidR="00E8163F" w:rsidRPr="00FA0E61" w:rsidRDefault="00E8163F" w:rsidP="002144BA">
      <w:pPr>
        <w:jc w:val="both"/>
        <w:rPr>
          <w:rFonts w:ascii="Times New Roman" w:hAnsi="Times New Roman"/>
          <w:sz w:val="24"/>
          <w:szCs w:val="24"/>
        </w:rPr>
      </w:pPr>
    </w:p>
    <w:p w:rsidR="00E8163F" w:rsidRDefault="00E8163F" w:rsidP="002144BA">
      <w:pPr>
        <w:jc w:val="both"/>
        <w:rPr>
          <w:rFonts w:ascii="Times New Roman" w:hAnsi="Times New Roman"/>
          <w:sz w:val="24"/>
          <w:szCs w:val="24"/>
        </w:rPr>
      </w:pPr>
    </w:p>
    <w:sectPr w:rsidR="00E8163F" w:rsidSect="007730DA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1BD" w:rsidRDefault="003A61BD" w:rsidP="005F4D16">
      <w:pPr>
        <w:spacing w:after="0" w:line="240" w:lineRule="auto"/>
      </w:pPr>
      <w:r>
        <w:separator/>
      </w:r>
    </w:p>
  </w:endnote>
  <w:endnote w:type="continuationSeparator" w:id="1">
    <w:p w:rsidR="003A61BD" w:rsidRDefault="003A61BD" w:rsidP="005F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AF" w:rsidRPr="00117395" w:rsidRDefault="002169AF" w:rsidP="00495F95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© Mesleki Yeterlilik Kurumu, 2013</w:t>
    </w:r>
    <w:r w:rsidRPr="00117395">
      <w:rPr>
        <w:rFonts w:ascii="Times New Roman" w:hAnsi="Times New Roman"/>
        <w:sz w:val="24"/>
        <w:szCs w:val="24"/>
      </w:rPr>
      <w:tab/>
      <w:t xml:space="preserve">Sayfa </w:t>
    </w:r>
    <w:r w:rsidR="00C51CE5"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="00C51CE5" w:rsidRPr="00117395">
      <w:rPr>
        <w:rFonts w:ascii="Times New Roman" w:hAnsi="Times New Roman"/>
        <w:sz w:val="24"/>
        <w:szCs w:val="24"/>
      </w:rPr>
      <w:fldChar w:fldCharType="separate"/>
    </w:r>
    <w:r w:rsidR="00517360">
      <w:rPr>
        <w:rFonts w:ascii="Times New Roman" w:hAnsi="Times New Roman"/>
        <w:noProof/>
        <w:sz w:val="24"/>
        <w:szCs w:val="24"/>
      </w:rPr>
      <w:t>3</w:t>
    </w:r>
    <w:r w:rsidR="00C51CE5" w:rsidRPr="00117395">
      <w:rPr>
        <w:rFonts w:ascii="Times New Roman" w:hAnsi="Times New Roman"/>
        <w:sz w:val="24"/>
        <w:szCs w:val="24"/>
      </w:rPr>
      <w:fldChar w:fldCharType="end"/>
    </w:r>
  </w:p>
  <w:p w:rsidR="002169AF" w:rsidRDefault="002169A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AF" w:rsidRPr="00117395" w:rsidRDefault="002169AF" w:rsidP="00EF5D08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Mesleki Yeterlilik Kurumu, 2013</w:t>
    </w:r>
    <w:r w:rsidRPr="00117395">
      <w:rPr>
        <w:rFonts w:ascii="Times New Roman" w:hAnsi="Times New Roman"/>
        <w:sz w:val="24"/>
        <w:szCs w:val="24"/>
      </w:rPr>
      <w:tab/>
      <w:t xml:space="preserve">Sayfa </w:t>
    </w:r>
    <w:r w:rsidR="00C51CE5"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="00C51CE5" w:rsidRPr="00117395">
      <w:rPr>
        <w:rFonts w:ascii="Times New Roman" w:hAnsi="Times New Roman"/>
        <w:sz w:val="24"/>
        <w:szCs w:val="24"/>
      </w:rPr>
      <w:fldChar w:fldCharType="separate"/>
    </w:r>
    <w:r w:rsidR="00517360">
      <w:rPr>
        <w:rFonts w:ascii="Times New Roman" w:hAnsi="Times New Roman"/>
        <w:noProof/>
        <w:sz w:val="24"/>
        <w:szCs w:val="24"/>
      </w:rPr>
      <w:t>1</w:t>
    </w:r>
    <w:r w:rsidR="00C51CE5" w:rsidRPr="00117395">
      <w:rPr>
        <w:rFonts w:ascii="Times New Roman" w:hAnsi="Times New Roman"/>
        <w:sz w:val="24"/>
        <w:szCs w:val="24"/>
      </w:rPr>
      <w:fldChar w:fldCharType="end"/>
    </w:r>
  </w:p>
  <w:p w:rsidR="002169AF" w:rsidRDefault="002169A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AF" w:rsidRDefault="002169AF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AF" w:rsidRPr="00117395" w:rsidRDefault="002169AF" w:rsidP="00495F95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 Mesleki Yeter</w:t>
    </w:r>
    <w:r>
      <w:rPr>
        <w:rFonts w:ascii="Times New Roman" w:hAnsi="Times New Roman"/>
        <w:sz w:val="24"/>
        <w:szCs w:val="24"/>
      </w:rPr>
      <w:t>lilik Kurumu, 2013</w:t>
    </w:r>
    <w:r>
      <w:rPr>
        <w:rFonts w:ascii="Times New Roman" w:hAnsi="Times New Roman"/>
        <w:sz w:val="24"/>
        <w:szCs w:val="24"/>
      </w:rPr>
      <w:tab/>
      <w:t xml:space="preserve">     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     </w:t>
    </w:r>
    <w:r w:rsidRPr="00117395">
      <w:rPr>
        <w:rFonts w:ascii="Times New Roman" w:hAnsi="Times New Roman"/>
        <w:sz w:val="24"/>
        <w:szCs w:val="24"/>
      </w:rPr>
      <w:t xml:space="preserve">Sayfa </w:t>
    </w:r>
    <w:r w:rsidR="00C51CE5"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="00C51CE5" w:rsidRPr="00117395">
      <w:rPr>
        <w:rFonts w:ascii="Times New Roman" w:hAnsi="Times New Roman"/>
        <w:sz w:val="24"/>
        <w:szCs w:val="24"/>
      </w:rPr>
      <w:fldChar w:fldCharType="separate"/>
    </w:r>
    <w:r w:rsidR="00517360">
      <w:rPr>
        <w:rFonts w:ascii="Times New Roman" w:hAnsi="Times New Roman"/>
        <w:noProof/>
        <w:sz w:val="24"/>
        <w:szCs w:val="24"/>
      </w:rPr>
      <w:t>25</w:t>
    </w:r>
    <w:r w:rsidR="00C51CE5" w:rsidRPr="00117395">
      <w:rPr>
        <w:rFonts w:ascii="Times New Roman" w:hAnsi="Times New Roman"/>
        <w:sz w:val="24"/>
        <w:szCs w:val="24"/>
      </w:rPr>
      <w:fldChar w:fldCharType="end"/>
    </w:r>
  </w:p>
  <w:p w:rsidR="002169AF" w:rsidRDefault="002169AF">
    <w:pPr>
      <w:pStyle w:val="Altbilgi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AF" w:rsidRPr="00117395" w:rsidRDefault="002169AF" w:rsidP="00EF5D08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Mesleki Yeterlilik Kurumu, 2013</w:t>
    </w:r>
    <w:r w:rsidRPr="00117395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      </w:t>
    </w:r>
    <w:r w:rsidRPr="00117395">
      <w:rPr>
        <w:rFonts w:ascii="Times New Roman" w:hAnsi="Times New Roman"/>
        <w:sz w:val="24"/>
        <w:szCs w:val="24"/>
      </w:rPr>
      <w:t xml:space="preserve">Sayfa </w:t>
    </w:r>
    <w:r w:rsidR="00C51CE5"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="00C51CE5" w:rsidRPr="00117395">
      <w:rPr>
        <w:rFonts w:ascii="Times New Roman" w:hAnsi="Times New Roman"/>
        <w:sz w:val="24"/>
        <w:szCs w:val="24"/>
      </w:rPr>
      <w:fldChar w:fldCharType="separate"/>
    </w:r>
    <w:r w:rsidR="00517360">
      <w:rPr>
        <w:rFonts w:ascii="Times New Roman" w:hAnsi="Times New Roman"/>
        <w:noProof/>
        <w:sz w:val="24"/>
        <w:szCs w:val="24"/>
      </w:rPr>
      <w:t>7</w:t>
    </w:r>
    <w:r w:rsidR="00C51CE5" w:rsidRPr="00117395">
      <w:rPr>
        <w:rFonts w:ascii="Times New Roman" w:hAnsi="Times New Roman"/>
        <w:sz w:val="24"/>
        <w:szCs w:val="24"/>
      </w:rPr>
      <w:fldChar w:fldCharType="end"/>
    </w:r>
  </w:p>
  <w:p w:rsidR="002169AF" w:rsidRDefault="002169AF">
    <w:pPr>
      <w:pStyle w:val="Altbilgi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AF" w:rsidRPr="00117395" w:rsidRDefault="002169AF" w:rsidP="00495F95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Mesleki Yeterlilik Kurumu, 2013</w:t>
    </w:r>
    <w:r>
      <w:rPr>
        <w:rFonts w:ascii="Times New Roman" w:hAnsi="Times New Roman"/>
        <w:sz w:val="24"/>
        <w:szCs w:val="24"/>
      </w:rPr>
      <w:tab/>
      <w:t xml:space="preserve">     </w:t>
    </w:r>
    <w:r w:rsidRPr="00117395">
      <w:rPr>
        <w:rFonts w:ascii="Times New Roman" w:hAnsi="Times New Roman"/>
        <w:sz w:val="24"/>
        <w:szCs w:val="24"/>
      </w:rPr>
      <w:t xml:space="preserve">Sayfa </w:t>
    </w:r>
    <w:r w:rsidR="00C51CE5"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="00C51CE5" w:rsidRPr="00117395">
      <w:rPr>
        <w:rFonts w:ascii="Times New Roman" w:hAnsi="Times New Roman"/>
        <w:sz w:val="24"/>
        <w:szCs w:val="24"/>
      </w:rPr>
      <w:fldChar w:fldCharType="separate"/>
    </w:r>
    <w:r w:rsidR="00517360">
      <w:rPr>
        <w:rFonts w:ascii="Times New Roman" w:hAnsi="Times New Roman"/>
        <w:noProof/>
        <w:sz w:val="24"/>
        <w:szCs w:val="24"/>
      </w:rPr>
      <w:t>29</w:t>
    </w:r>
    <w:r w:rsidR="00C51CE5" w:rsidRPr="00117395">
      <w:rPr>
        <w:rFonts w:ascii="Times New Roman" w:hAnsi="Times New Roman"/>
        <w:sz w:val="24"/>
        <w:szCs w:val="24"/>
      </w:rPr>
      <w:fldChar w:fldCharType="end"/>
    </w:r>
  </w:p>
  <w:p w:rsidR="002169AF" w:rsidRDefault="002169AF">
    <w:pPr>
      <w:pStyle w:val="Altbilgi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AF" w:rsidRPr="00117395" w:rsidRDefault="002169AF" w:rsidP="00EF5D08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Mesleki Yeterlilik Kurumu, 2013</w:t>
    </w:r>
    <w:r>
      <w:rPr>
        <w:rFonts w:ascii="Times New Roman" w:hAnsi="Times New Roman"/>
        <w:sz w:val="24"/>
        <w:szCs w:val="24"/>
      </w:rPr>
      <w:tab/>
      <w:t xml:space="preserve">      </w:t>
    </w:r>
    <w:r w:rsidRPr="00117395">
      <w:rPr>
        <w:rFonts w:ascii="Times New Roman" w:hAnsi="Times New Roman"/>
        <w:sz w:val="24"/>
        <w:szCs w:val="24"/>
      </w:rPr>
      <w:t xml:space="preserve">Sayfa </w:t>
    </w:r>
    <w:r w:rsidR="00C51CE5"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="00C51CE5" w:rsidRPr="00117395">
      <w:rPr>
        <w:rFonts w:ascii="Times New Roman" w:hAnsi="Times New Roman"/>
        <w:sz w:val="24"/>
        <w:szCs w:val="24"/>
      </w:rPr>
      <w:fldChar w:fldCharType="separate"/>
    </w:r>
    <w:r w:rsidR="00517360">
      <w:rPr>
        <w:rFonts w:ascii="Times New Roman" w:hAnsi="Times New Roman"/>
        <w:noProof/>
        <w:sz w:val="24"/>
        <w:szCs w:val="24"/>
      </w:rPr>
      <w:t>26</w:t>
    </w:r>
    <w:r w:rsidR="00C51CE5" w:rsidRPr="00117395">
      <w:rPr>
        <w:rFonts w:ascii="Times New Roman" w:hAnsi="Times New Roman"/>
        <w:sz w:val="24"/>
        <w:szCs w:val="24"/>
      </w:rPr>
      <w:fldChar w:fldCharType="end"/>
    </w:r>
  </w:p>
  <w:p w:rsidR="002169AF" w:rsidRDefault="002169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1BD" w:rsidRDefault="003A61BD" w:rsidP="005F4D16">
      <w:pPr>
        <w:spacing w:after="0" w:line="240" w:lineRule="auto"/>
      </w:pPr>
      <w:r>
        <w:separator/>
      </w:r>
    </w:p>
  </w:footnote>
  <w:footnote w:type="continuationSeparator" w:id="1">
    <w:p w:rsidR="003A61BD" w:rsidRDefault="003A61BD" w:rsidP="005F4D16">
      <w:pPr>
        <w:spacing w:after="0" w:line="240" w:lineRule="auto"/>
      </w:pPr>
      <w:r>
        <w:continuationSeparator/>
      </w:r>
    </w:p>
  </w:footnote>
  <w:footnote w:id="2">
    <w:p w:rsidR="002169AF" w:rsidRPr="002122FA" w:rsidRDefault="002169AF">
      <w:pPr>
        <w:pStyle w:val="DipnotMetni"/>
        <w:rPr>
          <w:rFonts w:ascii="Times New Roman" w:hAnsi="Times New Roman"/>
        </w:rPr>
      </w:pPr>
      <w:r w:rsidRPr="0055499D">
        <w:rPr>
          <w:rStyle w:val="DipnotBavurusu"/>
          <w:rFonts w:ascii="Times New Roman" w:hAnsi="Times New Roman"/>
        </w:rPr>
        <w:footnoteRef/>
      </w:r>
      <w:r w:rsidRPr="0055499D">
        <w:rPr>
          <w:rFonts w:ascii="Times New Roman" w:hAnsi="Times New Roman"/>
        </w:rPr>
        <w:t xml:space="preserve"> </w:t>
      </w:r>
      <w:r w:rsidRPr="008E52C1">
        <w:rPr>
          <w:rFonts w:ascii="Times New Roman" w:hAnsi="Times New Roman"/>
        </w:rPr>
        <w:t>Mesleğin yeterlilik seviyesi, sekizli (8) seviye matrisinde seviye</w:t>
      </w:r>
      <w:r>
        <w:rPr>
          <w:rFonts w:ascii="Times New Roman" w:hAnsi="Times New Roman"/>
        </w:rPr>
        <w:t xml:space="preserve"> üç</w:t>
      </w:r>
      <w:r w:rsidRPr="008E52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3</w:t>
      </w:r>
      <w:r w:rsidRPr="008E52C1">
        <w:rPr>
          <w:rFonts w:ascii="Times New Roman" w:hAnsi="Times New Roman"/>
        </w:rPr>
        <w:t>) olarak belirlenmiştir.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AF" w:rsidRPr="008B5946" w:rsidRDefault="002169AF" w:rsidP="008B5946">
    <w:pPr>
      <w:spacing w:after="0" w:line="240" w:lineRule="auto"/>
      <w:rPr>
        <w:rFonts w:ascii="Times New Roman" w:hAnsi="Times New Roman"/>
      </w:rPr>
    </w:pPr>
    <w:r w:rsidRPr="008B5946">
      <w:rPr>
        <w:rFonts w:ascii="Times New Roman" w:hAnsi="Times New Roman"/>
      </w:rPr>
      <w:t xml:space="preserve">Sıhhi Tesisatçı  (Seviye 3)                       </w:t>
    </w:r>
    <w:r>
      <w:rPr>
        <w:rFonts w:ascii="Times New Roman" w:hAnsi="Times New Roman"/>
      </w:rPr>
      <w:t xml:space="preserve">         </w:t>
    </w:r>
    <w:r>
      <w:rPr>
        <w:rFonts w:ascii="Times New Roman" w:hAnsi="Times New Roman"/>
      </w:rPr>
      <w:tab/>
    </w:r>
    <w:r w:rsidRPr="008B5946">
      <w:rPr>
        <w:rFonts w:ascii="Times New Roman" w:hAnsi="Times New Roman"/>
      </w:rPr>
      <w:tab/>
    </w:r>
    <w:r w:rsidRPr="008B5946">
      <w:rPr>
        <w:rFonts w:ascii="Times New Roman" w:hAnsi="Times New Roman"/>
      </w:rPr>
      <w:tab/>
    </w:r>
    <w:r w:rsidR="001F036E">
      <w:rPr>
        <w:rFonts w:ascii="Times New Roman" w:hAnsi="Times New Roman"/>
      </w:rPr>
      <w:t xml:space="preserve">    13UMS0308-3 </w:t>
    </w:r>
    <w:r w:rsidRPr="008B5946">
      <w:rPr>
        <w:rStyle w:val="FontStyle26"/>
      </w:rPr>
      <w:t>/</w:t>
    </w:r>
    <w:r w:rsidR="001F036E">
      <w:rPr>
        <w:rStyle w:val="FontStyle26"/>
      </w:rPr>
      <w:t xml:space="preserve">20.02.2013 </w:t>
    </w:r>
    <w:r w:rsidRPr="008B5946">
      <w:rPr>
        <w:rStyle w:val="FontStyle26"/>
      </w:rPr>
      <w:t>/00</w:t>
    </w:r>
  </w:p>
  <w:p w:rsidR="002169AF" w:rsidRPr="008B5946" w:rsidRDefault="002169AF" w:rsidP="005F44D8">
    <w:pPr>
      <w:pStyle w:val="stbilgi"/>
      <w:tabs>
        <w:tab w:val="clear" w:pos="9072"/>
        <w:tab w:val="right" w:pos="9360"/>
      </w:tabs>
      <w:rPr>
        <w:rFonts w:ascii="Times New Roman" w:hAnsi="Times New Roman"/>
      </w:rPr>
    </w:pPr>
    <w:r w:rsidRPr="008B5946">
      <w:rPr>
        <w:rFonts w:ascii="Times New Roman" w:hAnsi="Times New Roman"/>
      </w:rPr>
      <w:t>Ulusal Meslek Standardı</w:t>
    </w:r>
    <w:r w:rsidRPr="008B5946">
      <w:rPr>
        <w:rFonts w:ascii="Times New Roman" w:hAnsi="Times New Roman"/>
      </w:rPr>
      <w:tab/>
    </w:r>
    <w:r w:rsidRPr="008B5946">
      <w:rPr>
        <w:rFonts w:ascii="Times New Roman" w:hAnsi="Times New Roman"/>
      </w:rPr>
      <w:tab/>
      <w:t>Referans Kodu / Onay Tarihi / Rev. No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AF" w:rsidRDefault="002169A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6E" w:rsidRPr="008B5946" w:rsidRDefault="001F036E" w:rsidP="001F036E">
    <w:pPr>
      <w:spacing w:after="0" w:line="240" w:lineRule="auto"/>
      <w:rPr>
        <w:rFonts w:ascii="Times New Roman" w:hAnsi="Times New Roman"/>
      </w:rPr>
    </w:pPr>
    <w:r w:rsidRPr="008B5946">
      <w:rPr>
        <w:rFonts w:ascii="Times New Roman" w:hAnsi="Times New Roman"/>
      </w:rPr>
      <w:t xml:space="preserve">Sıhhi Tesisatçı  (Seviye 3)                       </w:t>
    </w:r>
    <w:r>
      <w:rPr>
        <w:rFonts w:ascii="Times New Roman" w:hAnsi="Times New Roman"/>
      </w:rPr>
      <w:t xml:space="preserve">         </w:t>
    </w:r>
    <w:r>
      <w:rPr>
        <w:rFonts w:ascii="Times New Roman" w:hAnsi="Times New Roman"/>
      </w:rPr>
      <w:tab/>
    </w:r>
    <w:r w:rsidRPr="008B5946">
      <w:rPr>
        <w:rFonts w:ascii="Times New Roman" w:hAnsi="Times New Roman"/>
      </w:rPr>
      <w:tab/>
    </w:r>
    <w:r w:rsidRPr="008B5946">
      <w:rPr>
        <w:rFonts w:ascii="Times New Roman" w:hAnsi="Times New Roman"/>
      </w:rPr>
      <w:tab/>
    </w:r>
    <w:r>
      <w:rPr>
        <w:rFonts w:ascii="Times New Roman" w:hAnsi="Times New Roman"/>
      </w:rPr>
      <w:t xml:space="preserve">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13UMS0308-3 </w:t>
    </w:r>
    <w:r w:rsidRPr="008B5946">
      <w:rPr>
        <w:rStyle w:val="FontStyle26"/>
      </w:rPr>
      <w:t>/</w:t>
    </w:r>
    <w:r>
      <w:rPr>
        <w:rStyle w:val="FontStyle26"/>
      </w:rPr>
      <w:t xml:space="preserve">20.02.2013 </w:t>
    </w:r>
    <w:r w:rsidRPr="008B5946">
      <w:rPr>
        <w:rStyle w:val="FontStyle26"/>
      </w:rPr>
      <w:t>/00</w:t>
    </w:r>
  </w:p>
  <w:p w:rsidR="002169AF" w:rsidRPr="001F036E" w:rsidRDefault="001F036E" w:rsidP="001F036E">
    <w:pPr>
      <w:pStyle w:val="stbilgi"/>
      <w:tabs>
        <w:tab w:val="clear" w:pos="9072"/>
        <w:tab w:val="right" w:pos="9360"/>
      </w:tabs>
      <w:rPr>
        <w:rFonts w:ascii="Times New Roman" w:hAnsi="Times New Roman"/>
      </w:rPr>
    </w:pPr>
    <w:r w:rsidRPr="008B5946">
      <w:rPr>
        <w:rFonts w:ascii="Times New Roman" w:hAnsi="Times New Roman"/>
      </w:rPr>
      <w:t>Ulusal Meslek Standardı</w:t>
    </w:r>
    <w:r w:rsidRPr="008B5946">
      <w:rPr>
        <w:rFonts w:ascii="Times New Roman" w:hAnsi="Times New Roman"/>
      </w:rPr>
      <w:tab/>
    </w:r>
    <w:r w:rsidRPr="008B5946"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8B5946">
      <w:rPr>
        <w:rFonts w:ascii="Times New Roman" w:hAnsi="Times New Roman"/>
      </w:rPr>
      <w:t>Referans Kodu / Onay Tarihi / Rev. No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6E" w:rsidRPr="008B5946" w:rsidRDefault="001F036E" w:rsidP="001F036E">
    <w:pPr>
      <w:spacing w:after="0" w:line="240" w:lineRule="auto"/>
      <w:rPr>
        <w:rFonts w:ascii="Times New Roman" w:hAnsi="Times New Roman"/>
      </w:rPr>
    </w:pPr>
    <w:r w:rsidRPr="008B5946">
      <w:rPr>
        <w:rFonts w:ascii="Times New Roman" w:hAnsi="Times New Roman"/>
      </w:rPr>
      <w:t xml:space="preserve">Sıhhi Tesisatçı  (Seviye 3)                       </w:t>
    </w:r>
    <w:r>
      <w:rPr>
        <w:rFonts w:ascii="Times New Roman" w:hAnsi="Times New Roman"/>
      </w:rPr>
      <w:t xml:space="preserve">         </w:t>
    </w:r>
    <w:r>
      <w:rPr>
        <w:rFonts w:ascii="Times New Roman" w:hAnsi="Times New Roman"/>
      </w:rPr>
      <w:tab/>
    </w:r>
    <w:r w:rsidRPr="008B5946">
      <w:rPr>
        <w:rFonts w:ascii="Times New Roman" w:hAnsi="Times New Roman"/>
      </w:rPr>
      <w:tab/>
    </w:r>
    <w:r w:rsidRPr="008B5946">
      <w:rPr>
        <w:rFonts w:ascii="Times New Roman" w:hAnsi="Times New Roman"/>
      </w:rPr>
      <w:tab/>
    </w:r>
    <w:r>
      <w:rPr>
        <w:rFonts w:ascii="Times New Roman" w:hAnsi="Times New Roman"/>
      </w:rPr>
      <w:t xml:space="preserve">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13UMS0308-3 </w:t>
    </w:r>
    <w:r w:rsidRPr="008B5946">
      <w:rPr>
        <w:rStyle w:val="FontStyle26"/>
      </w:rPr>
      <w:t>/</w:t>
    </w:r>
    <w:r>
      <w:rPr>
        <w:rStyle w:val="FontStyle26"/>
      </w:rPr>
      <w:t xml:space="preserve">20.02.2013 </w:t>
    </w:r>
    <w:r w:rsidRPr="008B5946">
      <w:rPr>
        <w:rStyle w:val="FontStyle26"/>
      </w:rPr>
      <w:t>/00</w:t>
    </w:r>
  </w:p>
  <w:p w:rsidR="002169AF" w:rsidRPr="001F036E" w:rsidRDefault="001F036E" w:rsidP="001F036E">
    <w:pPr>
      <w:pStyle w:val="stbilgi"/>
      <w:tabs>
        <w:tab w:val="clear" w:pos="9072"/>
        <w:tab w:val="right" w:pos="9360"/>
      </w:tabs>
    </w:pPr>
    <w:r w:rsidRPr="008B5946">
      <w:rPr>
        <w:rFonts w:ascii="Times New Roman" w:hAnsi="Times New Roman"/>
      </w:rPr>
      <w:t>Ulusal Meslek Standardı</w:t>
    </w:r>
    <w:r w:rsidRPr="008B5946">
      <w:rPr>
        <w:rFonts w:ascii="Times New Roman" w:hAnsi="Times New Roman"/>
      </w:rPr>
      <w:tab/>
    </w:r>
    <w:r w:rsidRPr="008B5946"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8B5946">
      <w:rPr>
        <w:rFonts w:ascii="Times New Roman" w:hAnsi="Times New Roman"/>
      </w:rPr>
      <w:t>Referans Kodu / Onay Tarihi / Rev. No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6E" w:rsidRPr="008B5946" w:rsidRDefault="001F036E" w:rsidP="001F036E">
    <w:pPr>
      <w:spacing w:after="0" w:line="240" w:lineRule="auto"/>
      <w:rPr>
        <w:rFonts w:ascii="Times New Roman" w:hAnsi="Times New Roman"/>
      </w:rPr>
    </w:pPr>
    <w:r w:rsidRPr="008B5946">
      <w:rPr>
        <w:rFonts w:ascii="Times New Roman" w:hAnsi="Times New Roman"/>
      </w:rPr>
      <w:t xml:space="preserve">Sıhhi Tesisatçı  (Seviye 3)                       </w:t>
    </w:r>
    <w:r>
      <w:rPr>
        <w:rFonts w:ascii="Times New Roman" w:hAnsi="Times New Roman"/>
      </w:rPr>
      <w:t xml:space="preserve">         </w:t>
    </w:r>
    <w:r>
      <w:rPr>
        <w:rFonts w:ascii="Times New Roman" w:hAnsi="Times New Roman"/>
      </w:rPr>
      <w:tab/>
    </w:r>
    <w:r w:rsidRPr="008B5946">
      <w:rPr>
        <w:rFonts w:ascii="Times New Roman" w:hAnsi="Times New Roman"/>
      </w:rPr>
      <w:tab/>
    </w:r>
    <w:r w:rsidRPr="008B5946">
      <w:rPr>
        <w:rFonts w:ascii="Times New Roman" w:hAnsi="Times New Roman"/>
      </w:rPr>
      <w:tab/>
    </w:r>
    <w:r>
      <w:rPr>
        <w:rFonts w:ascii="Times New Roman" w:hAnsi="Times New Roman"/>
      </w:rPr>
      <w:t xml:space="preserve">    13UMS0308-3 </w:t>
    </w:r>
    <w:r w:rsidRPr="008B5946">
      <w:rPr>
        <w:rStyle w:val="FontStyle26"/>
      </w:rPr>
      <w:t>/</w:t>
    </w:r>
    <w:r>
      <w:rPr>
        <w:rStyle w:val="FontStyle26"/>
      </w:rPr>
      <w:t xml:space="preserve">20.02.2013 </w:t>
    </w:r>
    <w:r w:rsidRPr="008B5946">
      <w:rPr>
        <w:rStyle w:val="FontStyle26"/>
      </w:rPr>
      <w:t>/00</w:t>
    </w:r>
  </w:p>
  <w:p w:rsidR="002169AF" w:rsidRPr="001F036E" w:rsidRDefault="001F036E" w:rsidP="001F036E">
    <w:pPr>
      <w:pStyle w:val="stbilgi"/>
      <w:tabs>
        <w:tab w:val="clear" w:pos="9072"/>
        <w:tab w:val="right" w:pos="9360"/>
      </w:tabs>
      <w:rPr>
        <w:rFonts w:ascii="Times New Roman" w:hAnsi="Times New Roman"/>
      </w:rPr>
    </w:pPr>
    <w:r w:rsidRPr="008B5946">
      <w:rPr>
        <w:rFonts w:ascii="Times New Roman" w:hAnsi="Times New Roman"/>
      </w:rPr>
      <w:t>Ulusal Meslek Standardı</w:t>
    </w:r>
    <w:r w:rsidRPr="008B5946">
      <w:rPr>
        <w:rFonts w:ascii="Times New Roman" w:hAnsi="Times New Roman"/>
      </w:rPr>
      <w:tab/>
    </w:r>
    <w:r w:rsidRPr="008B5946">
      <w:rPr>
        <w:rFonts w:ascii="Times New Roman" w:hAnsi="Times New Roman"/>
      </w:rPr>
      <w:tab/>
      <w:t>Referans Kodu / Onay Tarihi / Rev. No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6E" w:rsidRPr="008B5946" w:rsidRDefault="001F036E" w:rsidP="001F036E">
    <w:pPr>
      <w:spacing w:after="0" w:line="240" w:lineRule="auto"/>
      <w:rPr>
        <w:rFonts w:ascii="Times New Roman" w:hAnsi="Times New Roman"/>
      </w:rPr>
    </w:pPr>
    <w:r w:rsidRPr="008B5946">
      <w:rPr>
        <w:rFonts w:ascii="Times New Roman" w:hAnsi="Times New Roman"/>
      </w:rPr>
      <w:t xml:space="preserve">Sıhhi Tesisatçı  (Seviye 3)                       </w:t>
    </w:r>
    <w:r>
      <w:rPr>
        <w:rFonts w:ascii="Times New Roman" w:hAnsi="Times New Roman"/>
      </w:rPr>
      <w:t xml:space="preserve">         </w:t>
    </w:r>
    <w:r>
      <w:rPr>
        <w:rFonts w:ascii="Times New Roman" w:hAnsi="Times New Roman"/>
      </w:rPr>
      <w:tab/>
    </w:r>
    <w:r w:rsidRPr="008B5946">
      <w:rPr>
        <w:rFonts w:ascii="Times New Roman" w:hAnsi="Times New Roman"/>
      </w:rPr>
      <w:tab/>
    </w:r>
    <w:r w:rsidRPr="008B5946">
      <w:rPr>
        <w:rFonts w:ascii="Times New Roman" w:hAnsi="Times New Roman"/>
      </w:rPr>
      <w:tab/>
    </w:r>
    <w:r>
      <w:rPr>
        <w:rFonts w:ascii="Times New Roman" w:hAnsi="Times New Roman"/>
      </w:rPr>
      <w:t xml:space="preserve">    13UMS0308-3 </w:t>
    </w:r>
    <w:r w:rsidRPr="008B5946">
      <w:rPr>
        <w:rStyle w:val="FontStyle26"/>
      </w:rPr>
      <w:t>/</w:t>
    </w:r>
    <w:r>
      <w:rPr>
        <w:rStyle w:val="FontStyle26"/>
      </w:rPr>
      <w:t xml:space="preserve">20.02.2013 </w:t>
    </w:r>
    <w:r w:rsidRPr="008B5946">
      <w:rPr>
        <w:rStyle w:val="FontStyle26"/>
      </w:rPr>
      <w:t>/00</w:t>
    </w:r>
  </w:p>
  <w:p w:rsidR="002169AF" w:rsidRPr="001F036E" w:rsidRDefault="001F036E" w:rsidP="001F036E">
    <w:pPr>
      <w:pStyle w:val="stbilgi"/>
      <w:tabs>
        <w:tab w:val="clear" w:pos="9072"/>
        <w:tab w:val="right" w:pos="9360"/>
      </w:tabs>
      <w:rPr>
        <w:rFonts w:ascii="Times New Roman" w:hAnsi="Times New Roman"/>
      </w:rPr>
    </w:pPr>
    <w:r w:rsidRPr="008B5946">
      <w:rPr>
        <w:rFonts w:ascii="Times New Roman" w:hAnsi="Times New Roman"/>
      </w:rPr>
      <w:t>Ulusal Meslek Standardı</w:t>
    </w:r>
    <w:r w:rsidRPr="008B5946">
      <w:rPr>
        <w:rFonts w:ascii="Times New Roman" w:hAnsi="Times New Roman"/>
      </w:rPr>
      <w:tab/>
    </w:r>
    <w:r w:rsidRPr="008B5946">
      <w:rPr>
        <w:rFonts w:ascii="Times New Roman" w:hAnsi="Times New Roman"/>
      </w:rPr>
      <w:tab/>
      <w:t>Referans Kodu / Onay Tarihi / Rev. 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21B"/>
    <w:multiLevelType w:val="hybridMultilevel"/>
    <w:tmpl w:val="05284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510E"/>
    <w:multiLevelType w:val="hybridMultilevel"/>
    <w:tmpl w:val="B56EE4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1B6E"/>
    <w:multiLevelType w:val="multilevel"/>
    <w:tmpl w:val="10FA8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</w:rPr>
    </w:lvl>
  </w:abstractNum>
  <w:abstractNum w:abstractNumId="3">
    <w:nsid w:val="0C345121"/>
    <w:multiLevelType w:val="hybridMultilevel"/>
    <w:tmpl w:val="59AE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D584B"/>
    <w:multiLevelType w:val="hybridMultilevel"/>
    <w:tmpl w:val="308AAD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A619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247FD"/>
    <w:multiLevelType w:val="hybridMultilevel"/>
    <w:tmpl w:val="DA601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B347F"/>
    <w:multiLevelType w:val="hybridMultilevel"/>
    <w:tmpl w:val="3CBC5F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D5F65"/>
    <w:multiLevelType w:val="hybridMultilevel"/>
    <w:tmpl w:val="F97E1E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B1D08"/>
    <w:multiLevelType w:val="hybridMultilevel"/>
    <w:tmpl w:val="308AAD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A619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E4E2C"/>
    <w:multiLevelType w:val="multilevel"/>
    <w:tmpl w:val="46E2C0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9712B08"/>
    <w:multiLevelType w:val="hybridMultilevel"/>
    <w:tmpl w:val="FB9666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8234A"/>
    <w:multiLevelType w:val="hybridMultilevel"/>
    <w:tmpl w:val="2CF2CD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87AB6"/>
    <w:multiLevelType w:val="hybridMultilevel"/>
    <w:tmpl w:val="6CEC2308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D80443"/>
    <w:multiLevelType w:val="hybridMultilevel"/>
    <w:tmpl w:val="3B7EAA5A"/>
    <w:lvl w:ilvl="0" w:tplc="142A0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17325"/>
    <w:multiLevelType w:val="hybridMultilevel"/>
    <w:tmpl w:val="1610AE7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AB61AD"/>
    <w:multiLevelType w:val="hybridMultilevel"/>
    <w:tmpl w:val="10B2ED1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AC3195"/>
    <w:multiLevelType w:val="hybridMultilevel"/>
    <w:tmpl w:val="CA7C7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E2376"/>
    <w:multiLevelType w:val="hybridMultilevel"/>
    <w:tmpl w:val="38F4334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A013AA"/>
    <w:multiLevelType w:val="hybridMultilevel"/>
    <w:tmpl w:val="C9D46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F65BE"/>
    <w:multiLevelType w:val="hybridMultilevel"/>
    <w:tmpl w:val="9E8E34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105EF"/>
    <w:multiLevelType w:val="hybridMultilevel"/>
    <w:tmpl w:val="3B7EAA5A"/>
    <w:lvl w:ilvl="0" w:tplc="142A0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093329"/>
    <w:multiLevelType w:val="hybridMultilevel"/>
    <w:tmpl w:val="EA4E4FF4"/>
    <w:lvl w:ilvl="0" w:tplc="A918A5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A6B7C"/>
    <w:multiLevelType w:val="hybridMultilevel"/>
    <w:tmpl w:val="FB22F7E0"/>
    <w:lvl w:ilvl="0" w:tplc="FA50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8B5F3D"/>
    <w:multiLevelType w:val="hybridMultilevel"/>
    <w:tmpl w:val="F20AEB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740EE"/>
    <w:multiLevelType w:val="hybridMultilevel"/>
    <w:tmpl w:val="0E6A5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A31465"/>
    <w:multiLevelType w:val="hybridMultilevel"/>
    <w:tmpl w:val="271CCB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816219"/>
    <w:multiLevelType w:val="hybridMultilevel"/>
    <w:tmpl w:val="44BC70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F676C"/>
    <w:multiLevelType w:val="hybridMultilevel"/>
    <w:tmpl w:val="55866A76"/>
    <w:lvl w:ilvl="0" w:tplc="C6566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5760144"/>
    <w:multiLevelType w:val="multilevel"/>
    <w:tmpl w:val="6582C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48CF6E9B"/>
    <w:multiLevelType w:val="hybridMultilevel"/>
    <w:tmpl w:val="4F9CAA3A"/>
    <w:lvl w:ilvl="0" w:tplc="E7ECF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36EA6"/>
    <w:multiLevelType w:val="hybridMultilevel"/>
    <w:tmpl w:val="2B7CBF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772799"/>
    <w:multiLevelType w:val="hybridMultilevel"/>
    <w:tmpl w:val="C8F4D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F63727"/>
    <w:multiLevelType w:val="hybridMultilevel"/>
    <w:tmpl w:val="4F3C1D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B6146"/>
    <w:multiLevelType w:val="multilevel"/>
    <w:tmpl w:val="06D0AA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</w:rPr>
    </w:lvl>
  </w:abstractNum>
  <w:abstractNum w:abstractNumId="34">
    <w:nsid w:val="58684DFA"/>
    <w:multiLevelType w:val="hybridMultilevel"/>
    <w:tmpl w:val="59B03F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03F3A"/>
    <w:multiLevelType w:val="multilevel"/>
    <w:tmpl w:val="B9C07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</w:rPr>
    </w:lvl>
  </w:abstractNum>
  <w:abstractNum w:abstractNumId="36">
    <w:nsid w:val="5C3D544B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8721F9D"/>
    <w:multiLevelType w:val="hybridMultilevel"/>
    <w:tmpl w:val="D3CCAF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E2DA3"/>
    <w:multiLevelType w:val="hybridMultilevel"/>
    <w:tmpl w:val="21B217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31CC7"/>
    <w:multiLevelType w:val="hybridMultilevel"/>
    <w:tmpl w:val="CA7C7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07082"/>
    <w:multiLevelType w:val="hybridMultilevel"/>
    <w:tmpl w:val="43F0C6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570EB"/>
    <w:multiLevelType w:val="hybridMultilevel"/>
    <w:tmpl w:val="923465F0"/>
    <w:lvl w:ilvl="0" w:tplc="10C4AB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12E7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402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2F4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7047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EB4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ED1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21A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6BC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20329E"/>
    <w:multiLevelType w:val="multilevel"/>
    <w:tmpl w:val="308A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F80A5C"/>
    <w:multiLevelType w:val="multilevel"/>
    <w:tmpl w:val="7AEA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87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>
    <w:nsid w:val="788261DA"/>
    <w:multiLevelType w:val="hybridMultilevel"/>
    <w:tmpl w:val="8CA4EF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51C97"/>
    <w:multiLevelType w:val="multilevel"/>
    <w:tmpl w:val="FB1C08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46">
    <w:nsid w:val="7F6F2744"/>
    <w:multiLevelType w:val="hybridMultilevel"/>
    <w:tmpl w:val="1B1A2B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</w:num>
  <w:num w:numId="3">
    <w:abstractNumId w:val="41"/>
  </w:num>
  <w:num w:numId="4">
    <w:abstractNumId w:val="1"/>
  </w:num>
  <w:num w:numId="5">
    <w:abstractNumId w:val="39"/>
  </w:num>
  <w:num w:numId="6">
    <w:abstractNumId w:val="16"/>
  </w:num>
  <w:num w:numId="7">
    <w:abstractNumId w:val="3"/>
  </w:num>
  <w:num w:numId="8">
    <w:abstractNumId w:val="31"/>
  </w:num>
  <w:num w:numId="9">
    <w:abstractNumId w:val="19"/>
  </w:num>
  <w:num w:numId="10">
    <w:abstractNumId w:val="23"/>
  </w:num>
  <w:num w:numId="11">
    <w:abstractNumId w:val="11"/>
  </w:num>
  <w:num w:numId="12">
    <w:abstractNumId w:val="40"/>
  </w:num>
  <w:num w:numId="13">
    <w:abstractNumId w:val="6"/>
  </w:num>
  <w:num w:numId="14">
    <w:abstractNumId w:val="18"/>
  </w:num>
  <w:num w:numId="15">
    <w:abstractNumId w:val="44"/>
  </w:num>
  <w:num w:numId="16">
    <w:abstractNumId w:val="14"/>
  </w:num>
  <w:num w:numId="17">
    <w:abstractNumId w:val="25"/>
  </w:num>
  <w:num w:numId="18">
    <w:abstractNumId w:val="37"/>
  </w:num>
  <w:num w:numId="19">
    <w:abstractNumId w:val="32"/>
  </w:num>
  <w:num w:numId="20">
    <w:abstractNumId w:val="24"/>
  </w:num>
  <w:num w:numId="21">
    <w:abstractNumId w:val="15"/>
  </w:num>
  <w:num w:numId="22">
    <w:abstractNumId w:val="8"/>
  </w:num>
  <w:num w:numId="23">
    <w:abstractNumId w:val="45"/>
  </w:num>
  <w:num w:numId="24">
    <w:abstractNumId w:val="36"/>
  </w:num>
  <w:num w:numId="25">
    <w:abstractNumId w:val="30"/>
  </w:num>
  <w:num w:numId="26">
    <w:abstractNumId w:val="42"/>
  </w:num>
  <w:num w:numId="27">
    <w:abstractNumId w:val="33"/>
  </w:num>
  <w:num w:numId="28">
    <w:abstractNumId w:val="28"/>
  </w:num>
  <w:num w:numId="29">
    <w:abstractNumId w:val="9"/>
  </w:num>
  <w:num w:numId="30">
    <w:abstractNumId w:val="4"/>
  </w:num>
  <w:num w:numId="31">
    <w:abstractNumId w:val="7"/>
  </w:num>
  <w:num w:numId="32">
    <w:abstractNumId w:val="17"/>
  </w:num>
  <w:num w:numId="33">
    <w:abstractNumId w:val="0"/>
  </w:num>
  <w:num w:numId="34">
    <w:abstractNumId w:val="46"/>
  </w:num>
  <w:num w:numId="35">
    <w:abstractNumId w:val="27"/>
  </w:num>
  <w:num w:numId="36">
    <w:abstractNumId w:val="38"/>
  </w:num>
  <w:num w:numId="37">
    <w:abstractNumId w:val="29"/>
  </w:num>
  <w:num w:numId="38">
    <w:abstractNumId w:val="12"/>
  </w:num>
  <w:num w:numId="39">
    <w:abstractNumId w:val="26"/>
  </w:num>
  <w:num w:numId="40">
    <w:abstractNumId w:val="2"/>
  </w:num>
  <w:num w:numId="41">
    <w:abstractNumId w:val="34"/>
  </w:num>
  <w:num w:numId="42">
    <w:abstractNumId w:val="13"/>
  </w:num>
  <w:num w:numId="43">
    <w:abstractNumId w:val="35"/>
  </w:num>
  <w:num w:numId="44">
    <w:abstractNumId w:val="21"/>
  </w:num>
  <w:num w:numId="45">
    <w:abstractNumId w:val="22"/>
  </w:num>
  <w:num w:numId="46">
    <w:abstractNumId w:val="20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numFmt w:val="upperRoman"/>
    <w:footnote w:id="0"/>
    <w:footnote w:id="1"/>
  </w:footnotePr>
  <w:endnotePr>
    <w:endnote w:id="0"/>
    <w:endnote w:id="1"/>
  </w:endnotePr>
  <w:compat/>
  <w:rsids>
    <w:rsidRoot w:val="005F4D16"/>
    <w:rsid w:val="00003CC3"/>
    <w:rsid w:val="00004794"/>
    <w:rsid w:val="0000510E"/>
    <w:rsid w:val="000064C0"/>
    <w:rsid w:val="00012B09"/>
    <w:rsid w:val="000133CE"/>
    <w:rsid w:val="00015874"/>
    <w:rsid w:val="0001620A"/>
    <w:rsid w:val="0002039E"/>
    <w:rsid w:val="00021308"/>
    <w:rsid w:val="000214EA"/>
    <w:rsid w:val="00022C3D"/>
    <w:rsid w:val="00023CA8"/>
    <w:rsid w:val="00024806"/>
    <w:rsid w:val="00024D69"/>
    <w:rsid w:val="00027310"/>
    <w:rsid w:val="00034520"/>
    <w:rsid w:val="0004001E"/>
    <w:rsid w:val="0004001F"/>
    <w:rsid w:val="00041352"/>
    <w:rsid w:val="00041D1E"/>
    <w:rsid w:val="0004555A"/>
    <w:rsid w:val="00046C9F"/>
    <w:rsid w:val="00047C53"/>
    <w:rsid w:val="000514A7"/>
    <w:rsid w:val="00054DEA"/>
    <w:rsid w:val="00056804"/>
    <w:rsid w:val="00056B36"/>
    <w:rsid w:val="000573EA"/>
    <w:rsid w:val="00060BE3"/>
    <w:rsid w:val="00063C8A"/>
    <w:rsid w:val="00065968"/>
    <w:rsid w:val="00066B4A"/>
    <w:rsid w:val="00066D35"/>
    <w:rsid w:val="00067F1D"/>
    <w:rsid w:val="00067F88"/>
    <w:rsid w:val="00071CA0"/>
    <w:rsid w:val="00071FB9"/>
    <w:rsid w:val="000738A2"/>
    <w:rsid w:val="00074A7D"/>
    <w:rsid w:val="00076A45"/>
    <w:rsid w:val="00082D5C"/>
    <w:rsid w:val="00083DE3"/>
    <w:rsid w:val="00085263"/>
    <w:rsid w:val="00086383"/>
    <w:rsid w:val="0009037A"/>
    <w:rsid w:val="00091910"/>
    <w:rsid w:val="00095C28"/>
    <w:rsid w:val="0009664F"/>
    <w:rsid w:val="00096A40"/>
    <w:rsid w:val="00096BEB"/>
    <w:rsid w:val="000A49D8"/>
    <w:rsid w:val="000A7794"/>
    <w:rsid w:val="000B181B"/>
    <w:rsid w:val="000B2A71"/>
    <w:rsid w:val="000B331C"/>
    <w:rsid w:val="000B6197"/>
    <w:rsid w:val="000B650F"/>
    <w:rsid w:val="000C1BB5"/>
    <w:rsid w:val="000C1E22"/>
    <w:rsid w:val="000C2ACE"/>
    <w:rsid w:val="000D233E"/>
    <w:rsid w:val="000E1051"/>
    <w:rsid w:val="000E3D49"/>
    <w:rsid w:val="000E4E79"/>
    <w:rsid w:val="000E5FB2"/>
    <w:rsid w:val="000E67AF"/>
    <w:rsid w:val="000E6AC7"/>
    <w:rsid w:val="000F5E54"/>
    <w:rsid w:val="001014C5"/>
    <w:rsid w:val="00102919"/>
    <w:rsid w:val="001054EF"/>
    <w:rsid w:val="00106786"/>
    <w:rsid w:val="00110E48"/>
    <w:rsid w:val="00114149"/>
    <w:rsid w:val="001163EA"/>
    <w:rsid w:val="00116523"/>
    <w:rsid w:val="001169C3"/>
    <w:rsid w:val="00117395"/>
    <w:rsid w:val="001173C5"/>
    <w:rsid w:val="001206EB"/>
    <w:rsid w:val="001240BE"/>
    <w:rsid w:val="00134B25"/>
    <w:rsid w:val="001352DB"/>
    <w:rsid w:val="0013617E"/>
    <w:rsid w:val="00142E33"/>
    <w:rsid w:val="001440A9"/>
    <w:rsid w:val="001446CB"/>
    <w:rsid w:val="00146481"/>
    <w:rsid w:val="00146492"/>
    <w:rsid w:val="00146A35"/>
    <w:rsid w:val="00147A54"/>
    <w:rsid w:val="001505A4"/>
    <w:rsid w:val="001507A4"/>
    <w:rsid w:val="00152649"/>
    <w:rsid w:val="00152E59"/>
    <w:rsid w:val="001531EE"/>
    <w:rsid w:val="00153728"/>
    <w:rsid w:val="0015467D"/>
    <w:rsid w:val="00156AE6"/>
    <w:rsid w:val="00161E38"/>
    <w:rsid w:val="0016289C"/>
    <w:rsid w:val="0016298E"/>
    <w:rsid w:val="00163276"/>
    <w:rsid w:val="00164419"/>
    <w:rsid w:val="00164EC5"/>
    <w:rsid w:val="0016637E"/>
    <w:rsid w:val="0016673F"/>
    <w:rsid w:val="00170348"/>
    <w:rsid w:val="00170710"/>
    <w:rsid w:val="001714DB"/>
    <w:rsid w:val="0017313F"/>
    <w:rsid w:val="001752B2"/>
    <w:rsid w:val="00177F6E"/>
    <w:rsid w:val="0018018F"/>
    <w:rsid w:val="00181323"/>
    <w:rsid w:val="001828E6"/>
    <w:rsid w:val="00183067"/>
    <w:rsid w:val="00186729"/>
    <w:rsid w:val="00191003"/>
    <w:rsid w:val="0019263F"/>
    <w:rsid w:val="001A0EFF"/>
    <w:rsid w:val="001A1E4B"/>
    <w:rsid w:val="001A3600"/>
    <w:rsid w:val="001A3864"/>
    <w:rsid w:val="001A4602"/>
    <w:rsid w:val="001A51B5"/>
    <w:rsid w:val="001A52E9"/>
    <w:rsid w:val="001A68BB"/>
    <w:rsid w:val="001A7315"/>
    <w:rsid w:val="001A745B"/>
    <w:rsid w:val="001A7E3D"/>
    <w:rsid w:val="001B057D"/>
    <w:rsid w:val="001B0F6B"/>
    <w:rsid w:val="001B1FB4"/>
    <w:rsid w:val="001B2E07"/>
    <w:rsid w:val="001B451A"/>
    <w:rsid w:val="001B56A8"/>
    <w:rsid w:val="001B7CD8"/>
    <w:rsid w:val="001C06F2"/>
    <w:rsid w:val="001C1664"/>
    <w:rsid w:val="001C363B"/>
    <w:rsid w:val="001C4C4F"/>
    <w:rsid w:val="001D03ED"/>
    <w:rsid w:val="001D119B"/>
    <w:rsid w:val="001D26FD"/>
    <w:rsid w:val="001D28D6"/>
    <w:rsid w:val="001D33D2"/>
    <w:rsid w:val="001D3E5B"/>
    <w:rsid w:val="001D505C"/>
    <w:rsid w:val="001D6777"/>
    <w:rsid w:val="001D721A"/>
    <w:rsid w:val="001E1B5E"/>
    <w:rsid w:val="001E1CAB"/>
    <w:rsid w:val="001E275E"/>
    <w:rsid w:val="001E35A6"/>
    <w:rsid w:val="001E3E47"/>
    <w:rsid w:val="001E51AA"/>
    <w:rsid w:val="001E529F"/>
    <w:rsid w:val="001F036E"/>
    <w:rsid w:val="001F05CC"/>
    <w:rsid w:val="001F520B"/>
    <w:rsid w:val="00202B73"/>
    <w:rsid w:val="002041E2"/>
    <w:rsid w:val="002055B0"/>
    <w:rsid w:val="0021095D"/>
    <w:rsid w:val="00210C6C"/>
    <w:rsid w:val="00211CB6"/>
    <w:rsid w:val="002122FA"/>
    <w:rsid w:val="00213189"/>
    <w:rsid w:val="002144BA"/>
    <w:rsid w:val="0021526F"/>
    <w:rsid w:val="002156EF"/>
    <w:rsid w:val="00215775"/>
    <w:rsid w:val="0021616A"/>
    <w:rsid w:val="002169AF"/>
    <w:rsid w:val="00216A06"/>
    <w:rsid w:val="002220C6"/>
    <w:rsid w:val="00224D40"/>
    <w:rsid w:val="00227C69"/>
    <w:rsid w:val="00230466"/>
    <w:rsid w:val="00230978"/>
    <w:rsid w:val="00230C6B"/>
    <w:rsid w:val="00231D6D"/>
    <w:rsid w:val="00235703"/>
    <w:rsid w:val="0023727B"/>
    <w:rsid w:val="0023755F"/>
    <w:rsid w:val="0024002D"/>
    <w:rsid w:val="00240C4A"/>
    <w:rsid w:val="00241CFB"/>
    <w:rsid w:val="00242C6F"/>
    <w:rsid w:val="00242D04"/>
    <w:rsid w:val="002436AE"/>
    <w:rsid w:val="002438ED"/>
    <w:rsid w:val="0024465D"/>
    <w:rsid w:val="00247288"/>
    <w:rsid w:val="0024783E"/>
    <w:rsid w:val="002479B1"/>
    <w:rsid w:val="00247F03"/>
    <w:rsid w:val="00252912"/>
    <w:rsid w:val="00252E9E"/>
    <w:rsid w:val="002534AB"/>
    <w:rsid w:val="0025483D"/>
    <w:rsid w:val="00255185"/>
    <w:rsid w:val="00260777"/>
    <w:rsid w:val="002619D6"/>
    <w:rsid w:val="00261A03"/>
    <w:rsid w:val="002621E2"/>
    <w:rsid w:val="00262530"/>
    <w:rsid w:val="00262CA1"/>
    <w:rsid w:val="00272AF0"/>
    <w:rsid w:val="00273C5B"/>
    <w:rsid w:val="00280D0A"/>
    <w:rsid w:val="0028165F"/>
    <w:rsid w:val="002825C0"/>
    <w:rsid w:val="00283893"/>
    <w:rsid w:val="00285CF4"/>
    <w:rsid w:val="0028741D"/>
    <w:rsid w:val="002910BB"/>
    <w:rsid w:val="00293EAA"/>
    <w:rsid w:val="002940BE"/>
    <w:rsid w:val="00296A37"/>
    <w:rsid w:val="002A3613"/>
    <w:rsid w:val="002A741A"/>
    <w:rsid w:val="002B2A60"/>
    <w:rsid w:val="002B3559"/>
    <w:rsid w:val="002B3EEC"/>
    <w:rsid w:val="002B5921"/>
    <w:rsid w:val="002D4FF1"/>
    <w:rsid w:val="002D5B05"/>
    <w:rsid w:val="002D6986"/>
    <w:rsid w:val="002E0953"/>
    <w:rsid w:val="002E47D1"/>
    <w:rsid w:val="002E5D57"/>
    <w:rsid w:val="002E5EC0"/>
    <w:rsid w:val="002E6D95"/>
    <w:rsid w:val="002E6DC3"/>
    <w:rsid w:val="002F39CE"/>
    <w:rsid w:val="002F57C5"/>
    <w:rsid w:val="002F5CC8"/>
    <w:rsid w:val="002F6FE2"/>
    <w:rsid w:val="002F7FC3"/>
    <w:rsid w:val="0030342A"/>
    <w:rsid w:val="00310A8A"/>
    <w:rsid w:val="00311718"/>
    <w:rsid w:val="003142D0"/>
    <w:rsid w:val="00314905"/>
    <w:rsid w:val="0032092F"/>
    <w:rsid w:val="00321BD6"/>
    <w:rsid w:val="00323703"/>
    <w:rsid w:val="0032603A"/>
    <w:rsid w:val="0033060E"/>
    <w:rsid w:val="0033068A"/>
    <w:rsid w:val="00332634"/>
    <w:rsid w:val="00333A6F"/>
    <w:rsid w:val="00336665"/>
    <w:rsid w:val="00337907"/>
    <w:rsid w:val="00340275"/>
    <w:rsid w:val="00343833"/>
    <w:rsid w:val="00343A7A"/>
    <w:rsid w:val="00343E2A"/>
    <w:rsid w:val="00346785"/>
    <w:rsid w:val="00351AB5"/>
    <w:rsid w:val="00352C22"/>
    <w:rsid w:val="0035407E"/>
    <w:rsid w:val="0035461D"/>
    <w:rsid w:val="00355F24"/>
    <w:rsid w:val="003570BD"/>
    <w:rsid w:val="00357285"/>
    <w:rsid w:val="003603CF"/>
    <w:rsid w:val="00361B1C"/>
    <w:rsid w:val="00362327"/>
    <w:rsid w:val="003645B6"/>
    <w:rsid w:val="00365231"/>
    <w:rsid w:val="00371547"/>
    <w:rsid w:val="00372AC9"/>
    <w:rsid w:val="00375B98"/>
    <w:rsid w:val="00376636"/>
    <w:rsid w:val="00376B14"/>
    <w:rsid w:val="00384F97"/>
    <w:rsid w:val="00385F76"/>
    <w:rsid w:val="00387458"/>
    <w:rsid w:val="00392C75"/>
    <w:rsid w:val="00397BE4"/>
    <w:rsid w:val="003A0B72"/>
    <w:rsid w:val="003A2D62"/>
    <w:rsid w:val="003A4A81"/>
    <w:rsid w:val="003A4A92"/>
    <w:rsid w:val="003A61BD"/>
    <w:rsid w:val="003B011C"/>
    <w:rsid w:val="003B1479"/>
    <w:rsid w:val="003B3959"/>
    <w:rsid w:val="003B3B4A"/>
    <w:rsid w:val="003B3EF4"/>
    <w:rsid w:val="003B44BB"/>
    <w:rsid w:val="003B4B41"/>
    <w:rsid w:val="003B5228"/>
    <w:rsid w:val="003B7B4A"/>
    <w:rsid w:val="003B7FB5"/>
    <w:rsid w:val="003C0250"/>
    <w:rsid w:val="003C2BA3"/>
    <w:rsid w:val="003C34C5"/>
    <w:rsid w:val="003C4234"/>
    <w:rsid w:val="003C61B3"/>
    <w:rsid w:val="003C6E91"/>
    <w:rsid w:val="003D033E"/>
    <w:rsid w:val="003D1E65"/>
    <w:rsid w:val="003D7437"/>
    <w:rsid w:val="003E3D3A"/>
    <w:rsid w:val="003F064A"/>
    <w:rsid w:val="003F2826"/>
    <w:rsid w:val="003F2E88"/>
    <w:rsid w:val="003F2FB4"/>
    <w:rsid w:val="003F4BB1"/>
    <w:rsid w:val="00401ABD"/>
    <w:rsid w:val="00401D18"/>
    <w:rsid w:val="00402280"/>
    <w:rsid w:val="0040429D"/>
    <w:rsid w:val="00405B46"/>
    <w:rsid w:val="00406F9A"/>
    <w:rsid w:val="004104DD"/>
    <w:rsid w:val="00410D7D"/>
    <w:rsid w:val="00410FF0"/>
    <w:rsid w:val="00415CC6"/>
    <w:rsid w:val="00416ECB"/>
    <w:rsid w:val="00424F2D"/>
    <w:rsid w:val="00425A4F"/>
    <w:rsid w:val="00427ABD"/>
    <w:rsid w:val="0043162A"/>
    <w:rsid w:val="0043167E"/>
    <w:rsid w:val="004332CD"/>
    <w:rsid w:val="00437860"/>
    <w:rsid w:val="00440C0C"/>
    <w:rsid w:val="00442922"/>
    <w:rsid w:val="00444939"/>
    <w:rsid w:val="00444D67"/>
    <w:rsid w:val="00445974"/>
    <w:rsid w:val="00445F38"/>
    <w:rsid w:val="004464FF"/>
    <w:rsid w:val="00451257"/>
    <w:rsid w:val="00454133"/>
    <w:rsid w:val="00455862"/>
    <w:rsid w:val="00460AC6"/>
    <w:rsid w:val="0046107F"/>
    <w:rsid w:val="00461D18"/>
    <w:rsid w:val="004630EF"/>
    <w:rsid w:val="00465D16"/>
    <w:rsid w:val="00465D9E"/>
    <w:rsid w:val="004666B6"/>
    <w:rsid w:val="00470F72"/>
    <w:rsid w:val="004713CF"/>
    <w:rsid w:val="00471766"/>
    <w:rsid w:val="00473146"/>
    <w:rsid w:val="00475D9A"/>
    <w:rsid w:val="0047611C"/>
    <w:rsid w:val="00476154"/>
    <w:rsid w:val="00476F09"/>
    <w:rsid w:val="00477B4C"/>
    <w:rsid w:val="00480436"/>
    <w:rsid w:val="00484694"/>
    <w:rsid w:val="00486CF0"/>
    <w:rsid w:val="00486F7A"/>
    <w:rsid w:val="00491650"/>
    <w:rsid w:val="00493CC8"/>
    <w:rsid w:val="00493D49"/>
    <w:rsid w:val="00495F95"/>
    <w:rsid w:val="004977F9"/>
    <w:rsid w:val="004A05B9"/>
    <w:rsid w:val="004A53E8"/>
    <w:rsid w:val="004A7410"/>
    <w:rsid w:val="004B1624"/>
    <w:rsid w:val="004B1705"/>
    <w:rsid w:val="004C12A2"/>
    <w:rsid w:val="004C4D36"/>
    <w:rsid w:val="004D39E5"/>
    <w:rsid w:val="004D4F28"/>
    <w:rsid w:val="004D59A9"/>
    <w:rsid w:val="004D639C"/>
    <w:rsid w:val="004E009A"/>
    <w:rsid w:val="004E14C7"/>
    <w:rsid w:val="004E4A89"/>
    <w:rsid w:val="004E4D2D"/>
    <w:rsid w:val="004E53EC"/>
    <w:rsid w:val="004E614D"/>
    <w:rsid w:val="004E6174"/>
    <w:rsid w:val="004E64C4"/>
    <w:rsid w:val="004E6D0D"/>
    <w:rsid w:val="004F2B0B"/>
    <w:rsid w:val="004F2C5C"/>
    <w:rsid w:val="004F50FF"/>
    <w:rsid w:val="00500C51"/>
    <w:rsid w:val="00501B23"/>
    <w:rsid w:val="00512742"/>
    <w:rsid w:val="00514803"/>
    <w:rsid w:val="0051531D"/>
    <w:rsid w:val="0051685C"/>
    <w:rsid w:val="00517360"/>
    <w:rsid w:val="005210F8"/>
    <w:rsid w:val="0052197E"/>
    <w:rsid w:val="0052260C"/>
    <w:rsid w:val="00523DFE"/>
    <w:rsid w:val="005241F4"/>
    <w:rsid w:val="00527745"/>
    <w:rsid w:val="0053071F"/>
    <w:rsid w:val="005309D0"/>
    <w:rsid w:val="00530DD1"/>
    <w:rsid w:val="00534294"/>
    <w:rsid w:val="00534EE4"/>
    <w:rsid w:val="005350CA"/>
    <w:rsid w:val="0053721B"/>
    <w:rsid w:val="005420FA"/>
    <w:rsid w:val="00546FC3"/>
    <w:rsid w:val="00547E85"/>
    <w:rsid w:val="00552754"/>
    <w:rsid w:val="00553346"/>
    <w:rsid w:val="0055499D"/>
    <w:rsid w:val="00557319"/>
    <w:rsid w:val="00557F8F"/>
    <w:rsid w:val="00560240"/>
    <w:rsid w:val="005664D7"/>
    <w:rsid w:val="00566B0D"/>
    <w:rsid w:val="00566D6E"/>
    <w:rsid w:val="00567B42"/>
    <w:rsid w:val="00567C9A"/>
    <w:rsid w:val="005710E3"/>
    <w:rsid w:val="0057122C"/>
    <w:rsid w:val="005748C1"/>
    <w:rsid w:val="0057585B"/>
    <w:rsid w:val="00575B28"/>
    <w:rsid w:val="00580147"/>
    <w:rsid w:val="0058211A"/>
    <w:rsid w:val="00582579"/>
    <w:rsid w:val="00584B3A"/>
    <w:rsid w:val="0058564D"/>
    <w:rsid w:val="005878DC"/>
    <w:rsid w:val="00587982"/>
    <w:rsid w:val="005923EF"/>
    <w:rsid w:val="005931A9"/>
    <w:rsid w:val="00593E8A"/>
    <w:rsid w:val="00594599"/>
    <w:rsid w:val="00597737"/>
    <w:rsid w:val="005A0555"/>
    <w:rsid w:val="005A0880"/>
    <w:rsid w:val="005A134C"/>
    <w:rsid w:val="005A14CF"/>
    <w:rsid w:val="005A16E3"/>
    <w:rsid w:val="005A2367"/>
    <w:rsid w:val="005A34EF"/>
    <w:rsid w:val="005B035E"/>
    <w:rsid w:val="005B268B"/>
    <w:rsid w:val="005B26E6"/>
    <w:rsid w:val="005B6387"/>
    <w:rsid w:val="005B64F0"/>
    <w:rsid w:val="005C21A3"/>
    <w:rsid w:val="005C2A50"/>
    <w:rsid w:val="005C6827"/>
    <w:rsid w:val="005C6F6C"/>
    <w:rsid w:val="005D5D6C"/>
    <w:rsid w:val="005D64F9"/>
    <w:rsid w:val="005D78B0"/>
    <w:rsid w:val="005E59B7"/>
    <w:rsid w:val="005E633F"/>
    <w:rsid w:val="005F0128"/>
    <w:rsid w:val="005F073D"/>
    <w:rsid w:val="005F2716"/>
    <w:rsid w:val="005F3993"/>
    <w:rsid w:val="005F403E"/>
    <w:rsid w:val="005F44D8"/>
    <w:rsid w:val="005F499A"/>
    <w:rsid w:val="005F4D16"/>
    <w:rsid w:val="005F50D3"/>
    <w:rsid w:val="005F5CE2"/>
    <w:rsid w:val="00600FD0"/>
    <w:rsid w:val="00601966"/>
    <w:rsid w:val="00602434"/>
    <w:rsid w:val="00602F27"/>
    <w:rsid w:val="00603B16"/>
    <w:rsid w:val="006054EC"/>
    <w:rsid w:val="006100F0"/>
    <w:rsid w:val="0061126F"/>
    <w:rsid w:val="00612431"/>
    <w:rsid w:val="006140A7"/>
    <w:rsid w:val="00614E38"/>
    <w:rsid w:val="006165E5"/>
    <w:rsid w:val="00620D0E"/>
    <w:rsid w:val="00622B6F"/>
    <w:rsid w:val="0062332C"/>
    <w:rsid w:val="00624AD6"/>
    <w:rsid w:val="00625E59"/>
    <w:rsid w:val="006309A7"/>
    <w:rsid w:val="006331F0"/>
    <w:rsid w:val="0063328A"/>
    <w:rsid w:val="006358B4"/>
    <w:rsid w:val="0063655D"/>
    <w:rsid w:val="00636A86"/>
    <w:rsid w:val="006411B5"/>
    <w:rsid w:val="00641FAF"/>
    <w:rsid w:val="0064220C"/>
    <w:rsid w:val="00642DB4"/>
    <w:rsid w:val="00644D5D"/>
    <w:rsid w:val="00645C35"/>
    <w:rsid w:val="0064713C"/>
    <w:rsid w:val="006500DA"/>
    <w:rsid w:val="006539F4"/>
    <w:rsid w:val="006558FE"/>
    <w:rsid w:val="00655B3B"/>
    <w:rsid w:val="006568AB"/>
    <w:rsid w:val="00662BCE"/>
    <w:rsid w:val="006645D3"/>
    <w:rsid w:val="006649DB"/>
    <w:rsid w:val="00665420"/>
    <w:rsid w:val="00666E2C"/>
    <w:rsid w:val="006679F2"/>
    <w:rsid w:val="00667B22"/>
    <w:rsid w:val="006709BA"/>
    <w:rsid w:val="00672055"/>
    <w:rsid w:val="006725DB"/>
    <w:rsid w:val="006731E4"/>
    <w:rsid w:val="0067387F"/>
    <w:rsid w:val="00680833"/>
    <w:rsid w:val="0068193A"/>
    <w:rsid w:val="00682416"/>
    <w:rsid w:val="006824E8"/>
    <w:rsid w:val="00683450"/>
    <w:rsid w:val="00684500"/>
    <w:rsid w:val="00690A94"/>
    <w:rsid w:val="00690DE7"/>
    <w:rsid w:val="006913DE"/>
    <w:rsid w:val="006A3BCC"/>
    <w:rsid w:val="006A5127"/>
    <w:rsid w:val="006A592E"/>
    <w:rsid w:val="006B07DC"/>
    <w:rsid w:val="006B133D"/>
    <w:rsid w:val="006B18BF"/>
    <w:rsid w:val="006B2138"/>
    <w:rsid w:val="006B2230"/>
    <w:rsid w:val="006B3B87"/>
    <w:rsid w:val="006B66C5"/>
    <w:rsid w:val="006B7199"/>
    <w:rsid w:val="006C0320"/>
    <w:rsid w:val="006C089F"/>
    <w:rsid w:val="006C1828"/>
    <w:rsid w:val="006C5594"/>
    <w:rsid w:val="006C7728"/>
    <w:rsid w:val="006D22F4"/>
    <w:rsid w:val="006D592F"/>
    <w:rsid w:val="006D65AE"/>
    <w:rsid w:val="006D6D97"/>
    <w:rsid w:val="006D7646"/>
    <w:rsid w:val="006E1280"/>
    <w:rsid w:val="006E13B6"/>
    <w:rsid w:val="006E3284"/>
    <w:rsid w:val="006E3AF5"/>
    <w:rsid w:val="006E6645"/>
    <w:rsid w:val="006F175D"/>
    <w:rsid w:val="006F224E"/>
    <w:rsid w:val="006F319B"/>
    <w:rsid w:val="006F5C1A"/>
    <w:rsid w:val="007004D1"/>
    <w:rsid w:val="00700B81"/>
    <w:rsid w:val="007028AF"/>
    <w:rsid w:val="007032EC"/>
    <w:rsid w:val="00703BDD"/>
    <w:rsid w:val="00704789"/>
    <w:rsid w:val="00706475"/>
    <w:rsid w:val="00706F17"/>
    <w:rsid w:val="00707B9B"/>
    <w:rsid w:val="00710FE9"/>
    <w:rsid w:val="00711933"/>
    <w:rsid w:val="00711A9E"/>
    <w:rsid w:val="00712106"/>
    <w:rsid w:val="00712F42"/>
    <w:rsid w:val="00713CF1"/>
    <w:rsid w:val="00713EAD"/>
    <w:rsid w:val="00714704"/>
    <w:rsid w:val="0071476B"/>
    <w:rsid w:val="0071754A"/>
    <w:rsid w:val="00720B1B"/>
    <w:rsid w:val="0072201E"/>
    <w:rsid w:val="00722618"/>
    <w:rsid w:val="00722D60"/>
    <w:rsid w:val="00723F94"/>
    <w:rsid w:val="007264B1"/>
    <w:rsid w:val="007266BE"/>
    <w:rsid w:val="00730275"/>
    <w:rsid w:val="0073034D"/>
    <w:rsid w:val="00730D0A"/>
    <w:rsid w:val="0073144A"/>
    <w:rsid w:val="0073153D"/>
    <w:rsid w:val="00731718"/>
    <w:rsid w:val="00741291"/>
    <w:rsid w:val="007413B8"/>
    <w:rsid w:val="007430EB"/>
    <w:rsid w:val="00744D91"/>
    <w:rsid w:val="0074547F"/>
    <w:rsid w:val="00745980"/>
    <w:rsid w:val="007471D8"/>
    <w:rsid w:val="0074756D"/>
    <w:rsid w:val="00750C01"/>
    <w:rsid w:val="00750DCC"/>
    <w:rsid w:val="00761394"/>
    <w:rsid w:val="007639D3"/>
    <w:rsid w:val="00765D79"/>
    <w:rsid w:val="007703B0"/>
    <w:rsid w:val="00771D69"/>
    <w:rsid w:val="007730DA"/>
    <w:rsid w:val="00773923"/>
    <w:rsid w:val="00774C9A"/>
    <w:rsid w:val="00774F2B"/>
    <w:rsid w:val="007759B6"/>
    <w:rsid w:val="0077761A"/>
    <w:rsid w:val="0078244D"/>
    <w:rsid w:val="007838DE"/>
    <w:rsid w:val="007844FE"/>
    <w:rsid w:val="0078472B"/>
    <w:rsid w:val="00784927"/>
    <w:rsid w:val="0078768E"/>
    <w:rsid w:val="00787AA4"/>
    <w:rsid w:val="0079059A"/>
    <w:rsid w:val="007925BE"/>
    <w:rsid w:val="007964A5"/>
    <w:rsid w:val="00797375"/>
    <w:rsid w:val="007A00D1"/>
    <w:rsid w:val="007A555D"/>
    <w:rsid w:val="007A5A3E"/>
    <w:rsid w:val="007A61FE"/>
    <w:rsid w:val="007B1035"/>
    <w:rsid w:val="007B3406"/>
    <w:rsid w:val="007B39B0"/>
    <w:rsid w:val="007B5D18"/>
    <w:rsid w:val="007B793A"/>
    <w:rsid w:val="007B7A9F"/>
    <w:rsid w:val="007C2059"/>
    <w:rsid w:val="007C2E84"/>
    <w:rsid w:val="007C3043"/>
    <w:rsid w:val="007C4926"/>
    <w:rsid w:val="007C65C6"/>
    <w:rsid w:val="007C7921"/>
    <w:rsid w:val="007D20B0"/>
    <w:rsid w:val="007D3806"/>
    <w:rsid w:val="007D5056"/>
    <w:rsid w:val="007D54A6"/>
    <w:rsid w:val="007D54D0"/>
    <w:rsid w:val="007E3CBC"/>
    <w:rsid w:val="007E5598"/>
    <w:rsid w:val="007F35E3"/>
    <w:rsid w:val="007F51DF"/>
    <w:rsid w:val="007F62EC"/>
    <w:rsid w:val="007F6432"/>
    <w:rsid w:val="0080102C"/>
    <w:rsid w:val="00803AE0"/>
    <w:rsid w:val="008053EB"/>
    <w:rsid w:val="008057CF"/>
    <w:rsid w:val="008105A5"/>
    <w:rsid w:val="00812D3F"/>
    <w:rsid w:val="008134FA"/>
    <w:rsid w:val="00815BE0"/>
    <w:rsid w:val="008203F0"/>
    <w:rsid w:val="0082314C"/>
    <w:rsid w:val="0082336E"/>
    <w:rsid w:val="00823BE7"/>
    <w:rsid w:val="00824689"/>
    <w:rsid w:val="00826319"/>
    <w:rsid w:val="00827112"/>
    <w:rsid w:val="00830AD0"/>
    <w:rsid w:val="00833ADE"/>
    <w:rsid w:val="00835D63"/>
    <w:rsid w:val="00837210"/>
    <w:rsid w:val="0084000E"/>
    <w:rsid w:val="00840144"/>
    <w:rsid w:val="008410C9"/>
    <w:rsid w:val="008418AB"/>
    <w:rsid w:val="00841D69"/>
    <w:rsid w:val="00842337"/>
    <w:rsid w:val="0084261C"/>
    <w:rsid w:val="00842BF3"/>
    <w:rsid w:val="00843EA7"/>
    <w:rsid w:val="0084564A"/>
    <w:rsid w:val="00845DBA"/>
    <w:rsid w:val="00851B39"/>
    <w:rsid w:val="00854F2A"/>
    <w:rsid w:val="00856783"/>
    <w:rsid w:val="00856F2E"/>
    <w:rsid w:val="00860D88"/>
    <w:rsid w:val="0086149C"/>
    <w:rsid w:val="008617D9"/>
    <w:rsid w:val="00861B63"/>
    <w:rsid w:val="00861E97"/>
    <w:rsid w:val="00862491"/>
    <w:rsid w:val="008625D7"/>
    <w:rsid w:val="00862D12"/>
    <w:rsid w:val="00866968"/>
    <w:rsid w:val="00867736"/>
    <w:rsid w:val="0087024F"/>
    <w:rsid w:val="0087089C"/>
    <w:rsid w:val="00872792"/>
    <w:rsid w:val="00876100"/>
    <w:rsid w:val="00877A6C"/>
    <w:rsid w:val="00880059"/>
    <w:rsid w:val="008812C9"/>
    <w:rsid w:val="00883872"/>
    <w:rsid w:val="00883C6D"/>
    <w:rsid w:val="0088414E"/>
    <w:rsid w:val="00884B33"/>
    <w:rsid w:val="00885EEB"/>
    <w:rsid w:val="00887CB5"/>
    <w:rsid w:val="0089095D"/>
    <w:rsid w:val="00890B87"/>
    <w:rsid w:val="00892912"/>
    <w:rsid w:val="008959DC"/>
    <w:rsid w:val="008968F5"/>
    <w:rsid w:val="008A2A7F"/>
    <w:rsid w:val="008A3766"/>
    <w:rsid w:val="008A3DE3"/>
    <w:rsid w:val="008B1D24"/>
    <w:rsid w:val="008B3064"/>
    <w:rsid w:val="008B3770"/>
    <w:rsid w:val="008B5946"/>
    <w:rsid w:val="008B7A94"/>
    <w:rsid w:val="008B7D44"/>
    <w:rsid w:val="008C1584"/>
    <w:rsid w:val="008C5851"/>
    <w:rsid w:val="008C6A02"/>
    <w:rsid w:val="008C7067"/>
    <w:rsid w:val="008D1030"/>
    <w:rsid w:val="008D28CE"/>
    <w:rsid w:val="008D339C"/>
    <w:rsid w:val="008D3403"/>
    <w:rsid w:val="008D6837"/>
    <w:rsid w:val="008D79F3"/>
    <w:rsid w:val="008D7A56"/>
    <w:rsid w:val="008E3AB6"/>
    <w:rsid w:val="008E4617"/>
    <w:rsid w:val="008E4AB3"/>
    <w:rsid w:val="008E4F97"/>
    <w:rsid w:val="008F0BEA"/>
    <w:rsid w:val="008F4E1D"/>
    <w:rsid w:val="008F56B0"/>
    <w:rsid w:val="008F6CA0"/>
    <w:rsid w:val="008F6FCD"/>
    <w:rsid w:val="009000E9"/>
    <w:rsid w:val="009001A7"/>
    <w:rsid w:val="00904B41"/>
    <w:rsid w:val="00906666"/>
    <w:rsid w:val="0090671E"/>
    <w:rsid w:val="00906A66"/>
    <w:rsid w:val="00907046"/>
    <w:rsid w:val="00907412"/>
    <w:rsid w:val="009128DD"/>
    <w:rsid w:val="009139CA"/>
    <w:rsid w:val="0091705D"/>
    <w:rsid w:val="00920590"/>
    <w:rsid w:val="009234DD"/>
    <w:rsid w:val="0092474D"/>
    <w:rsid w:val="009261EF"/>
    <w:rsid w:val="00927D6F"/>
    <w:rsid w:val="0093229B"/>
    <w:rsid w:val="00932B1E"/>
    <w:rsid w:val="009338B1"/>
    <w:rsid w:val="00933930"/>
    <w:rsid w:val="0093531D"/>
    <w:rsid w:val="0094777A"/>
    <w:rsid w:val="00947C98"/>
    <w:rsid w:val="00951522"/>
    <w:rsid w:val="0095374D"/>
    <w:rsid w:val="0095667F"/>
    <w:rsid w:val="00961037"/>
    <w:rsid w:val="00964015"/>
    <w:rsid w:val="0096520D"/>
    <w:rsid w:val="00970B1D"/>
    <w:rsid w:val="00970C3A"/>
    <w:rsid w:val="00973FB6"/>
    <w:rsid w:val="00976094"/>
    <w:rsid w:val="00982492"/>
    <w:rsid w:val="009836FB"/>
    <w:rsid w:val="00985C0E"/>
    <w:rsid w:val="009866F6"/>
    <w:rsid w:val="00986B94"/>
    <w:rsid w:val="009876C7"/>
    <w:rsid w:val="009911E0"/>
    <w:rsid w:val="00993356"/>
    <w:rsid w:val="00993415"/>
    <w:rsid w:val="00995A9C"/>
    <w:rsid w:val="009A0126"/>
    <w:rsid w:val="009A6781"/>
    <w:rsid w:val="009B0453"/>
    <w:rsid w:val="009B1014"/>
    <w:rsid w:val="009B2040"/>
    <w:rsid w:val="009B23E7"/>
    <w:rsid w:val="009B40DB"/>
    <w:rsid w:val="009B5F43"/>
    <w:rsid w:val="009C2369"/>
    <w:rsid w:val="009C2C18"/>
    <w:rsid w:val="009C3382"/>
    <w:rsid w:val="009C37A4"/>
    <w:rsid w:val="009C436E"/>
    <w:rsid w:val="009C4E6B"/>
    <w:rsid w:val="009C7896"/>
    <w:rsid w:val="009D066C"/>
    <w:rsid w:val="009D1A3D"/>
    <w:rsid w:val="009D359F"/>
    <w:rsid w:val="009D3E01"/>
    <w:rsid w:val="009D62B1"/>
    <w:rsid w:val="009E79E6"/>
    <w:rsid w:val="009F2A4F"/>
    <w:rsid w:val="009F2F2C"/>
    <w:rsid w:val="009F480E"/>
    <w:rsid w:val="009F5299"/>
    <w:rsid w:val="009F535A"/>
    <w:rsid w:val="009F6FEC"/>
    <w:rsid w:val="00A024A5"/>
    <w:rsid w:val="00A045B1"/>
    <w:rsid w:val="00A06A8C"/>
    <w:rsid w:val="00A06AC4"/>
    <w:rsid w:val="00A0738C"/>
    <w:rsid w:val="00A07614"/>
    <w:rsid w:val="00A07FFE"/>
    <w:rsid w:val="00A106BC"/>
    <w:rsid w:val="00A11B8E"/>
    <w:rsid w:val="00A12B1F"/>
    <w:rsid w:val="00A13C15"/>
    <w:rsid w:val="00A16FA6"/>
    <w:rsid w:val="00A2473D"/>
    <w:rsid w:val="00A250B8"/>
    <w:rsid w:val="00A260FE"/>
    <w:rsid w:val="00A26F19"/>
    <w:rsid w:val="00A30C6B"/>
    <w:rsid w:val="00A311F8"/>
    <w:rsid w:val="00A31656"/>
    <w:rsid w:val="00A46BED"/>
    <w:rsid w:val="00A46ECF"/>
    <w:rsid w:val="00A505B9"/>
    <w:rsid w:val="00A54B51"/>
    <w:rsid w:val="00A55EE7"/>
    <w:rsid w:val="00A56522"/>
    <w:rsid w:val="00A57112"/>
    <w:rsid w:val="00A57DF2"/>
    <w:rsid w:val="00A62A34"/>
    <w:rsid w:val="00A65396"/>
    <w:rsid w:val="00A65E6E"/>
    <w:rsid w:val="00A709B8"/>
    <w:rsid w:val="00A709DB"/>
    <w:rsid w:val="00A70C27"/>
    <w:rsid w:val="00A71F8C"/>
    <w:rsid w:val="00A738E0"/>
    <w:rsid w:val="00A74078"/>
    <w:rsid w:val="00A74635"/>
    <w:rsid w:val="00A77077"/>
    <w:rsid w:val="00A826DE"/>
    <w:rsid w:val="00A91AAB"/>
    <w:rsid w:val="00A92059"/>
    <w:rsid w:val="00A92A08"/>
    <w:rsid w:val="00A931BF"/>
    <w:rsid w:val="00A93938"/>
    <w:rsid w:val="00A942EC"/>
    <w:rsid w:val="00AA060E"/>
    <w:rsid w:val="00AA262A"/>
    <w:rsid w:val="00AA2F99"/>
    <w:rsid w:val="00AA3DAC"/>
    <w:rsid w:val="00AA59B3"/>
    <w:rsid w:val="00AA694A"/>
    <w:rsid w:val="00AA771F"/>
    <w:rsid w:val="00AB0611"/>
    <w:rsid w:val="00AB0731"/>
    <w:rsid w:val="00AB165C"/>
    <w:rsid w:val="00AB1EBA"/>
    <w:rsid w:val="00AB3999"/>
    <w:rsid w:val="00AB7F92"/>
    <w:rsid w:val="00AC2C9D"/>
    <w:rsid w:val="00AC331C"/>
    <w:rsid w:val="00AC4335"/>
    <w:rsid w:val="00AC4EFB"/>
    <w:rsid w:val="00AC5EB7"/>
    <w:rsid w:val="00AD00BB"/>
    <w:rsid w:val="00AD20CE"/>
    <w:rsid w:val="00AD3751"/>
    <w:rsid w:val="00AD55B6"/>
    <w:rsid w:val="00AD614B"/>
    <w:rsid w:val="00AD7554"/>
    <w:rsid w:val="00AD7A6C"/>
    <w:rsid w:val="00AE40ED"/>
    <w:rsid w:val="00AE7F4F"/>
    <w:rsid w:val="00AF06B8"/>
    <w:rsid w:val="00AF1707"/>
    <w:rsid w:val="00AF2D9D"/>
    <w:rsid w:val="00AF4493"/>
    <w:rsid w:val="00B00361"/>
    <w:rsid w:val="00B005B4"/>
    <w:rsid w:val="00B00B71"/>
    <w:rsid w:val="00B04658"/>
    <w:rsid w:val="00B1155F"/>
    <w:rsid w:val="00B15B5D"/>
    <w:rsid w:val="00B161E1"/>
    <w:rsid w:val="00B227CB"/>
    <w:rsid w:val="00B241A5"/>
    <w:rsid w:val="00B24766"/>
    <w:rsid w:val="00B32EEC"/>
    <w:rsid w:val="00B4197B"/>
    <w:rsid w:val="00B432CA"/>
    <w:rsid w:val="00B43F66"/>
    <w:rsid w:val="00B44938"/>
    <w:rsid w:val="00B462C9"/>
    <w:rsid w:val="00B4632B"/>
    <w:rsid w:val="00B52037"/>
    <w:rsid w:val="00B524A5"/>
    <w:rsid w:val="00B5310A"/>
    <w:rsid w:val="00B53C3A"/>
    <w:rsid w:val="00B53E49"/>
    <w:rsid w:val="00B558AA"/>
    <w:rsid w:val="00B577CB"/>
    <w:rsid w:val="00B60B8D"/>
    <w:rsid w:val="00B62E1C"/>
    <w:rsid w:val="00B63D57"/>
    <w:rsid w:val="00B6448A"/>
    <w:rsid w:val="00B66D0A"/>
    <w:rsid w:val="00B71601"/>
    <w:rsid w:val="00B758B1"/>
    <w:rsid w:val="00B76A62"/>
    <w:rsid w:val="00B817CA"/>
    <w:rsid w:val="00B82E03"/>
    <w:rsid w:val="00B86CE3"/>
    <w:rsid w:val="00B90449"/>
    <w:rsid w:val="00B954B7"/>
    <w:rsid w:val="00BA00E6"/>
    <w:rsid w:val="00BA04FD"/>
    <w:rsid w:val="00BA0E4C"/>
    <w:rsid w:val="00BA0ECB"/>
    <w:rsid w:val="00BA2503"/>
    <w:rsid w:val="00BA2A60"/>
    <w:rsid w:val="00BA2F49"/>
    <w:rsid w:val="00BA31E5"/>
    <w:rsid w:val="00BA4CFD"/>
    <w:rsid w:val="00BA5905"/>
    <w:rsid w:val="00BB0308"/>
    <w:rsid w:val="00BB0E2F"/>
    <w:rsid w:val="00BB0E70"/>
    <w:rsid w:val="00BB1824"/>
    <w:rsid w:val="00BB3651"/>
    <w:rsid w:val="00BB3911"/>
    <w:rsid w:val="00BB3FA8"/>
    <w:rsid w:val="00BB3FCD"/>
    <w:rsid w:val="00BB4165"/>
    <w:rsid w:val="00BB43B3"/>
    <w:rsid w:val="00BB4E05"/>
    <w:rsid w:val="00BB7B89"/>
    <w:rsid w:val="00BB7D33"/>
    <w:rsid w:val="00BC1999"/>
    <w:rsid w:val="00BC28FD"/>
    <w:rsid w:val="00BC612D"/>
    <w:rsid w:val="00BD194C"/>
    <w:rsid w:val="00BD2FA2"/>
    <w:rsid w:val="00BD4662"/>
    <w:rsid w:val="00BE336A"/>
    <w:rsid w:val="00BE35D6"/>
    <w:rsid w:val="00BE5B33"/>
    <w:rsid w:val="00BF08EA"/>
    <w:rsid w:val="00BF0C53"/>
    <w:rsid w:val="00BF0F0B"/>
    <w:rsid w:val="00BF2BD4"/>
    <w:rsid w:val="00BF2E97"/>
    <w:rsid w:val="00BF3713"/>
    <w:rsid w:val="00BF6035"/>
    <w:rsid w:val="00BF646B"/>
    <w:rsid w:val="00C00114"/>
    <w:rsid w:val="00C03023"/>
    <w:rsid w:val="00C036E4"/>
    <w:rsid w:val="00C0632D"/>
    <w:rsid w:val="00C06780"/>
    <w:rsid w:val="00C06A14"/>
    <w:rsid w:val="00C06EDF"/>
    <w:rsid w:val="00C107F2"/>
    <w:rsid w:val="00C109E9"/>
    <w:rsid w:val="00C11D54"/>
    <w:rsid w:val="00C15A3F"/>
    <w:rsid w:val="00C15D4C"/>
    <w:rsid w:val="00C170BB"/>
    <w:rsid w:val="00C24C6C"/>
    <w:rsid w:val="00C24F9A"/>
    <w:rsid w:val="00C250B1"/>
    <w:rsid w:val="00C25140"/>
    <w:rsid w:val="00C26B70"/>
    <w:rsid w:val="00C2792E"/>
    <w:rsid w:val="00C3148E"/>
    <w:rsid w:val="00C32538"/>
    <w:rsid w:val="00C34A66"/>
    <w:rsid w:val="00C361F1"/>
    <w:rsid w:val="00C363E0"/>
    <w:rsid w:val="00C36DB1"/>
    <w:rsid w:val="00C429AE"/>
    <w:rsid w:val="00C42D04"/>
    <w:rsid w:val="00C46279"/>
    <w:rsid w:val="00C467C8"/>
    <w:rsid w:val="00C47193"/>
    <w:rsid w:val="00C510D1"/>
    <w:rsid w:val="00C51CE5"/>
    <w:rsid w:val="00C52072"/>
    <w:rsid w:val="00C5215E"/>
    <w:rsid w:val="00C536ED"/>
    <w:rsid w:val="00C557C1"/>
    <w:rsid w:val="00C6111B"/>
    <w:rsid w:val="00C611AB"/>
    <w:rsid w:val="00C61D28"/>
    <w:rsid w:val="00C62804"/>
    <w:rsid w:val="00C63967"/>
    <w:rsid w:val="00C658BB"/>
    <w:rsid w:val="00C67A4D"/>
    <w:rsid w:val="00C67AA3"/>
    <w:rsid w:val="00C7219D"/>
    <w:rsid w:val="00C73A5A"/>
    <w:rsid w:val="00C756D5"/>
    <w:rsid w:val="00C805C1"/>
    <w:rsid w:val="00C82290"/>
    <w:rsid w:val="00C82291"/>
    <w:rsid w:val="00C9014A"/>
    <w:rsid w:val="00C95D64"/>
    <w:rsid w:val="00C961DB"/>
    <w:rsid w:val="00C967D7"/>
    <w:rsid w:val="00C97044"/>
    <w:rsid w:val="00C9794A"/>
    <w:rsid w:val="00CA0068"/>
    <w:rsid w:val="00CA2513"/>
    <w:rsid w:val="00CA4268"/>
    <w:rsid w:val="00CA570B"/>
    <w:rsid w:val="00CA6407"/>
    <w:rsid w:val="00CA695E"/>
    <w:rsid w:val="00CA6FBA"/>
    <w:rsid w:val="00CB2247"/>
    <w:rsid w:val="00CB559D"/>
    <w:rsid w:val="00CB6434"/>
    <w:rsid w:val="00CB6C55"/>
    <w:rsid w:val="00CC037F"/>
    <w:rsid w:val="00CC3044"/>
    <w:rsid w:val="00CC59E7"/>
    <w:rsid w:val="00CC5D9F"/>
    <w:rsid w:val="00CC6243"/>
    <w:rsid w:val="00CC65F1"/>
    <w:rsid w:val="00CD5489"/>
    <w:rsid w:val="00CE1C25"/>
    <w:rsid w:val="00CE27D8"/>
    <w:rsid w:val="00CE2F25"/>
    <w:rsid w:val="00CE5313"/>
    <w:rsid w:val="00CE571E"/>
    <w:rsid w:val="00CE78E6"/>
    <w:rsid w:val="00CF035A"/>
    <w:rsid w:val="00CF0987"/>
    <w:rsid w:val="00CF19C1"/>
    <w:rsid w:val="00CF3342"/>
    <w:rsid w:val="00CF3955"/>
    <w:rsid w:val="00CF3A4F"/>
    <w:rsid w:val="00CF4F02"/>
    <w:rsid w:val="00CF53E6"/>
    <w:rsid w:val="00CF5F35"/>
    <w:rsid w:val="00CF6DAA"/>
    <w:rsid w:val="00D001BF"/>
    <w:rsid w:val="00D0052A"/>
    <w:rsid w:val="00D05C77"/>
    <w:rsid w:val="00D07AFF"/>
    <w:rsid w:val="00D07E40"/>
    <w:rsid w:val="00D10125"/>
    <w:rsid w:val="00D13045"/>
    <w:rsid w:val="00D135E5"/>
    <w:rsid w:val="00D13EBC"/>
    <w:rsid w:val="00D15235"/>
    <w:rsid w:val="00D15A06"/>
    <w:rsid w:val="00D17121"/>
    <w:rsid w:val="00D17E1A"/>
    <w:rsid w:val="00D21902"/>
    <w:rsid w:val="00D25918"/>
    <w:rsid w:val="00D25A47"/>
    <w:rsid w:val="00D273FB"/>
    <w:rsid w:val="00D27A02"/>
    <w:rsid w:val="00D32FAA"/>
    <w:rsid w:val="00D33667"/>
    <w:rsid w:val="00D34752"/>
    <w:rsid w:val="00D34CC2"/>
    <w:rsid w:val="00D34FA5"/>
    <w:rsid w:val="00D35F1C"/>
    <w:rsid w:val="00D41333"/>
    <w:rsid w:val="00D42302"/>
    <w:rsid w:val="00D4720D"/>
    <w:rsid w:val="00D500FD"/>
    <w:rsid w:val="00D50A0A"/>
    <w:rsid w:val="00D51615"/>
    <w:rsid w:val="00D57072"/>
    <w:rsid w:val="00D602AA"/>
    <w:rsid w:val="00D60DE0"/>
    <w:rsid w:val="00D64A99"/>
    <w:rsid w:val="00D65763"/>
    <w:rsid w:val="00D7086E"/>
    <w:rsid w:val="00D70933"/>
    <w:rsid w:val="00D719CE"/>
    <w:rsid w:val="00D73F26"/>
    <w:rsid w:val="00D81A41"/>
    <w:rsid w:val="00D82708"/>
    <w:rsid w:val="00D83ABC"/>
    <w:rsid w:val="00D84687"/>
    <w:rsid w:val="00D85C49"/>
    <w:rsid w:val="00D85CB7"/>
    <w:rsid w:val="00D86B41"/>
    <w:rsid w:val="00D9149B"/>
    <w:rsid w:val="00D92559"/>
    <w:rsid w:val="00D92F29"/>
    <w:rsid w:val="00D945FD"/>
    <w:rsid w:val="00D970A7"/>
    <w:rsid w:val="00DA012F"/>
    <w:rsid w:val="00DA07D6"/>
    <w:rsid w:val="00DA6BF5"/>
    <w:rsid w:val="00DA70C9"/>
    <w:rsid w:val="00DB14CC"/>
    <w:rsid w:val="00DB1C6E"/>
    <w:rsid w:val="00DB3ACD"/>
    <w:rsid w:val="00DB3CAA"/>
    <w:rsid w:val="00DB7D4D"/>
    <w:rsid w:val="00DC0E0F"/>
    <w:rsid w:val="00DC55E0"/>
    <w:rsid w:val="00DC6173"/>
    <w:rsid w:val="00DC6DD3"/>
    <w:rsid w:val="00DC779E"/>
    <w:rsid w:val="00DC7E51"/>
    <w:rsid w:val="00DD01A1"/>
    <w:rsid w:val="00DD24D6"/>
    <w:rsid w:val="00DD29CC"/>
    <w:rsid w:val="00DD2A1E"/>
    <w:rsid w:val="00DD5ED3"/>
    <w:rsid w:val="00DE258F"/>
    <w:rsid w:val="00DE28F9"/>
    <w:rsid w:val="00DE349D"/>
    <w:rsid w:val="00DE5680"/>
    <w:rsid w:val="00DE7FDB"/>
    <w:rsid w:val="00DF26F8"/>
    <w:rsid w:val="00E019E0"/>
    <w:rsid w:val="00E02BCB"/>
    <w:rsid w:val="00E0358C"/>
    <w:rsid w:val="00E051A0"/>
    <w:rsid w:val="00E124FA"/>
    <w:rsid w:val="00E13C27"/>
    <w:rsid w:val="00E143B3"/>
    <w:rsid w:val="00E22289"/>
    <w:rsid w:val="00E24762"/>
    <w:rsid w:val="00E26E19"/>
    <w:rsid w:val="00E300DD"/>
    <w:rsid w:val="00E30B9B"/>
    <w:rsid w:val="00E34674"/>
    <w:rsid w:val="00E34F9F"/>
    <w:rsid w:val="00E35F07"/>
    <w:rsid w:val="00E362AE"/>
    <w:rsid w:val="00E40E2D"/>
    <w:rsid w:val="00E41D96"/>
    <w:rsid w:val="00E42F88"/>
    <w:rsid w:val="00E442D7"/>
    <w:rsid w:val="00E46999"/>
    <w:rsid w:val="00E46B44"/>
    <w:rsid w:val="00E479E2"/>
    <w:rsid w:val="00E504BB"/>
    <w:rsid w:val="00E546E0"/>
    <w:rsid w:val="00E54C91"/>
    <w:rsid w:val="00E556F6"/>
    <w:rsid w:val="00E55AA1"/>
    <w:rsid w:val="00E63AA8"/>
    <w:rsid w:val="00E63F2D"/>
    <w:rsid w:val="00E66F35"/>
    <w:rsid w:val="00E703FA"/>
    <w:rsid w:val="00E70B84"/>
    <w:rsid w:val="00E77277"/>
    <w:rsid w:val="00E8080A"/>
    <w:rsid w:val="00E8163F"/>
    <w:rsid w:val="00E84D85"/>
    <w:rsid w:val="00E85004"/>
    <w:rsid w:val="00E8616A"/>
    <w:rsid w:val="00E8748E"/>
    <w:rsid w:val="00E914DA"/>
    <w:rsid w:val="00E922EF"/>
    <w:rsid w:val="00E942CC"/>
    <w:rsid w:val="00E95713"/>
    <w:rsid w:val="00E96487"/>
    <w:rsid w:val="00EA0B45"/>
    <w:rsid w:val="00EA179B"/>
    <w:rsid w:val="00EA315A"/>
    <w:rsid w:val="00EA36BC"/>
    <w:rsid w:val="00EA6D3D"/>
    <w:rsid w:val="00EB0989"/>
    <w:rsid w:val="00EB1983"/>
    <w:rsid w:val="00EB5DAD"/>
    <w:rsid w:val="00EB69DF"/>
    <w:rsid w:val="00EC0811"/>
    <w:rsid w:val="00EC0F8E"/>
    <w:rsid w:val="00EC1496"/>
    <w:rsid w:val="00EC2252"/>
    <w:rsid w:val="00EC2BAF"/>
    <w:rsid w:val="00ED34BA"/>
    <w:rsid w:val="00ED4BB7"/>
    <w:rsid w:val="00ED54DC"/>
    <w:rsid w:val="00ED6B08"/>
    <w:rsid w:val="00ED6E26"/>
    <w:rsid w:val="00EE09E5"/>
    <w:rsid w:val="00EE2A06"/>
    <w:rsid w:val="00EE63B5"/>
    <w:rsid w:val="00EF0FF2"/>
    <w:rsid w:val="00EF1C36"/>
    <w:rsid w:val="00EF2D2D"/>
    <w:rsid w:val="00EF5D08"/>
    <w:rsid w:val="00EF5FE6"/>
    <w:rsid w:val="00EF6E72"/>
    <w:rsid w:val="00EF79B2"/>
    <w:rsid w:val="00F0116B"/>
    <w:rsid w:val="00F05E96"/>
    <w:rsid w:val="00F067FC"/>
    <w:rsid w:val="00F07643"/>
    <w:rsid w:val="00F11779"/>
    <w:rsid w:val="00F14258"/>
    <w:rsid w:val="00F17210"/>
    <w:rsid w:val="00F25C10"/>
    <w:rsid w:val="00F30640"/>
    <w:rsid w:val="00F36E88"/>
    <w:rsid w:val="00F37837"/>
    <w:rsid w:val="00F37C84"/>
    <w:rsid w:val="00F41C21"/>
    <w:rsid w:val="00F42388"/>
    <w:rsid w:val="00F426AD"/>
    <w:rsid w:val="00F43B75"/>
    <w:rsid w:val="00F440C0"/>
    <w:rsid w:val="00F442C8"/>
    <w:rsid w:val="00F50DFC"/>
    <w:rsid w:val="00F52B70"/>
    <w:rsid w:val="00F52D3E"/>
    <w:rsid w:val="00F53266"/>
    <w:rsid w:val="00F53F19"/>
    <w:rsid w:val="00F6074B"/>
    <w:rsid w:val="00F6088C"/>
    <w:rsid w:val="00F625B0"/>
    <w:rsid w:val="00F629D4"/>
    <w:rsid w:val="00F64041"/>
    <w:rsid w:val="00F65428"/>
    <w:rsid w:val="00F655C8"/>
    <w:rsid w:val="00F6561F"/>
    <w:rsid w:val="00F66E28"/>
    <w:rsid w:val="00F67231"/>
    <w:rsid w:val="00F71918"/>
    <w:rsid w:val="00F73042"/>
    <w:rsid w:val="00F733C1"/>
    <w:rsid w:val="00F74CE2"/>
    <w:rsid w:val="00F75725"/>
    <w:rsid w:val="00F760B5"/>
    <w:rsid w:val="00F7614E"/>
    <w:rsid w:val="00F767C5"/>
    <w:rsid w:val="00F7726B"/>
    <w:rsid w:val="00F772CB"/>
    <w:rsid w:val="00F80063"/>
    <w:rsid w:val="00F80671"/>
    <w:rsid w:val="00F82213"/>
    <w:rsid w:val="00F82B42"/>
    <w:rsid w:val="00F84F12"/>
    <w:rsid w:val="00F8553C"/>
    <w:rsid w:val="00F927B8"/>
    <w:rsid w:val="00F95799"/>
    <w:rsid w:val="00F96586"/>
    <w:rsid w:val="00F97F0C"/>
    <w:rsid w:val="00FA0E61"/>
    <w:rsid w:val="00FA188B"/>
    <w:rsid w:val="00FA25CF"/>
    <w:rsid w:val="00FA6B2A"/>
    <w:rsid w:val="00FA75F4"/>
    <w:rsid w:val="00FB79E8"/>
    <w:rsid w:val="00FC1E3B"/>
    <w:rsid w:val="00FC5C74"/>
    <w:rsid w:val="00FC5FFD"/>
    <w:rsid w:val="00FD0460"/>
    <w:rsid w:val="00FD130F"/>
    <w:rsid w:val="00FD3B3C"/>
    <w:rsid w:val="00FD5DAC"/>
    <w:rsid w:val="00FD5E2E"/>
    <w:rsid w:val="00FD6353"/>
    <w:rsid w:val="00FE10EA"/>
    <w:rsid w:val="00FE20D9"/>
    <w:rsid w:val="00FE5FDF"/>
    <w:rsid w:val="00FE6F50"/>
    <w:rsid w:val="00FF098B"/>
    <w:rsid w:val="00FF1B42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051A0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237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5F4D16"/>
    <w:pPr>
      <w:ind w:left="720"/>
      <w:contextualSpacing/>
    </w:pPr>
  </w:style>
  <w:style w:type="paragraph" w:styleId="NormalWeb">
    <w:name w:val="Normal (Web)"/>
    <w:basedOn w:val="Normal"/>
    <w:rsid w:val="005F4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nhideWhenUsed/>
    <w:rsid w:val="005F4D16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DipnotMetniChar">
    <w:name w:val="Dipnot Metni Char"/>
    <w:link w:val="DipnotMetni"/>
    <w:rsid w:val="005F4D16"/>
    <w:rPr>
      <w:rFonts w:eastAsia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5F4D16"/>
    <w:rPr>
      <w:vertAlign w:val="superscript"/>
    </w:rPr>
  </w:style>
  <w:style w:type="paragraph" w:customStyle="1" w:styleId="Normal2">
    <w:name w:val="Normal+2"/>
    <w:basedOn w:val="Normal"/>
    <w:next w:val="Normal"/>
    <w:uiPriority w:val="99"/>
    <w:rsid w:val="005F4D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Heading61">
    <w:name w:val="Heading 61"/>
    <w:basedOn w:val="Normal"/>
    <w:next w:val="Normal"/>
    <w:uiPriority w:val="99"/>
    <w:rsid w:val="005F4D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32370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AltbilgiChar">
    <w:name w:val="Altbilgi Char"/>
    <w:link w:val="Altbilgi"/>
    <w:rsid w:val="00323703"/>
    <w:rPr>
      <w:rFonts w:eastAsia="Times New Roman"/>
      <w:lang w:eastAsia="tr-TR"/>
    </w:rPr>
  </w:style>
  <w:style w:type="table" w:styleId="TabloKlavuzu">
    <w:name w:val="Table Grid"/>
    <w:basedOn w:val="NormalTablo"/>
    <w:uiPriority w:val="59"/>
    <w:rsid w:val="003237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37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23703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uiPriority w:val="9"/>
    <w:rsid w:val="003237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Bal">
    <w:name w:val="TOC Heading"/>
    <w:basedOn w:val="Balk1"/>
    <w:next w:val="Normal"/>
    <w:uiPriority w:val="39"/>
    <w:qFormat/>
    <w:rsid w:val="00323703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323703"/>
    <w:pPr>
      <w:spacing w:after="100"/>
      <w:ind w:left="220"/>
    </w:pPr>
    <w:rPr>
      <w:rFonts w:eastAsia="Times New Roman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323703"/>
    <w:pPr>
      <w:spacing w:after="100"/>
    </w:pPr>
    <w:rPr>
      <w:rFonts w:eastAsia="Times New Roman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323703"/>
    <w:pPr>
      <w:spacing w:after="100"/>
      <w:ind w:left="440"/>
    </w:pPr>
    <w:rPr>
      <w:rFonts w:eastAsia="Times New Roman"/>
    </w:rPr>
  </w:style>
  <w:style w:type="character" w:styleId="Kpr">
    <w:name w:val="Hyperlink"/>
    <w:uiPriority w:val="99"/>
    <w:unhideWhenUsed/>
    <w:rsid w:val="00323703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2B2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2A60"/>
  </w:style>
  <w:style w:type="character" w:styleId="AklamaBavurusu">
    <w:name w:val="annotation reference"/>
    <w:uiPriority w:val="99"/>
    <w:semiHidden/>
    <w:unhideWhenUsed/>
    <w:rsid w:val="00E942C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942CC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E942CC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942CC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E942CC"/>
    <w:rPr>
      <w:b/>
      <w:bCs/>
      <w:lang w:eastAsia="en-US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6B133D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6B133D"/>
    <w:rPr>
      <w:rFonts w:ascii="Tahoma" w:hAnsi="Tahoma" w:cs="Tahoma"/>
      <w:sz w:val="16"/>
      <w:szCs w:val="16"/>
      <w:lang w:eastAsia="en-US"/>
    </w:rPr>
  </w:style>
  <w:style w:type="character" w:styleId="SatrNumaras">
    <w:name w:val="line number"/>
    <w:basedOn w:val="VarsaylanParagrafYazTipi"/>
    <w:uiPriority w:val="99"/>
    <w:semiHidden/>
    <w:unhideWhenUsed/>
    <w:rsid w:val="00A46ECF"/>
  </w:style>
  <w:style w:type="paragraph" w:customStyle="1" w:styleId="NoSpacing1">
    <w:name w:val="No Spacing1"/>
    <w:uiPriority w:val="1"/>
    <w:qFormat/>
    <w:rsid w:val="00D07E40"/>
    <w:rPr>
      <w:sz w:val="22"/>
      <w:szCs w:val="22"/>
      <w:lang w:eastAsia="en-US"/>
    </w:rPr>
  </w:style>
  <w:style w:type="character" w:customStyle="1" w:styleId="apple-style-span">
    <w:name w:val="apple-style-span"/>
    <w:basedOn w:val="VarsaylanParagrafYazTipi"/>
    <w:rsid w:val="00D57072"/>
  </w:style>
  <w:style w:type="character" w:customStyle="1" w:styleId="apple-converted-space">
    <w:name w:val="apple-converted-space"/>
    <w:basedOn w:val="VarsaylanParagrafYazTipi"/>
    <w:rsid w:val="00D57072"/>
  </w:style>
  <w:style w:type="character" w:styleId="Vurgu">
    <w:name w:val="Emphasis"/>
    <w:uiPriority w:val="20"/>
    <w:qFormat/>
    <w:rsid w:val="007004D1"/>
    <w:rPr>
      <w:i/>
      <w:iCs/>
    </w:rPr>
  </w:style>
  <w:style w:type="paragraph" w:customStyle="1" w:styleId="Listparagraph">
    <w:name w:val="List paragraph"/>
    <w:basedOn w:val="Normal"/>
    <w:rsid w:val="00C036E4"/>
    <w:rPr>
      <w:rFonts w:ascii="Times New Roman" w:hAnsi="Times New Roman"/>
      <w:sz w:val="24"/>
      <w:szCs w:val="24"/>
    </w:rPr>
  </w:style>
  <w:style w:type="paragraph" w:styleId="GvdeMetniGirintisi3">
    <w:name w:val="Body Text Indent 3"/>
    <w:basedOn w:val="Normal"/>
    <w:semiHidden/>
    <w:rsid w:val="00D85CB7"/>
    <w:pPr>
      <w:ind w:left="1814" w:hanging="1814"/>
    </w:pPr>
    <w:rPr>
      <w:rFonts w:ascii="Times New Roman" w:eastAsia="Times New Roman" w:hAnsi="Times New Roman"/>
      <w:caps/>
      <w:sz w:val="24"/>
      <w:szCs w:val="24"/>
      <w:lang w:eastAsia="tr-TR"/>
    </w:rPr>
  </w:style>
  <w:style w:type="character" w:customStyle="1" w:styleId="FontStyle26">
    <w:name w:val="Font Style26"/>
    <w:rsid w:val="008B5946"/>
    <w:rPr>
      <w:rFonts w:ascii="Times New Roman" w:hAnsi="Times New Roman" w:cs="Times New Roman"/>
      <w:sz w:val="22"/>
      <w:szCs w:val="22"/>
    </w:rPr>
  </w:style>
  <w:style w:type="paragraph" w:customStyle="1" w:styleId="AralkYok1">
    <w:name w:val="Aralık Yok1"/>
    <w:uiPriority w:val="1"/>
    <w:qFormat/>
    <w:rsid w:val="005F2716"/>
    <w:rPr>
      <w:sz w:val="22"/>
      <w:szCs w:val="22"/>
      <w:lang w:eastAsia="en-US"/>
    </w:rPr>
  </w:style>
  <w:style w:type="paragraph" w:customStyle="1" w:styleId="Default">
    <w:name w:val="Default"/>
    <w:rsid w:val="00C901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isteParagraf1">
    <w:name w:val="Liste Paragraf1"/>
    <w:basedOn w:val="Normal"/>
    <w:uiPriority w:val="34"/>
    <w:qFormat/>
    <w:rsid w:val="00024D69"/>
    <w:pPr>
      <w:ind w:left="720"/>
      <w:contextualSpacing/>
    </w:pPr>
  </w:style>
  <w:style w:type="paragraph" w:styleId="AralkYok">
    <w:name w:val="No Spacing"/>
    <w:uiPriority w:val="1"/>
    <w:qFormat/>
    <w:rsid w:val="00024D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evzuat.gov.tr/Metin.Aspx?MevzuatKod=7.5.16925&amp;MevzuatIliski=0&amp;sourceXmlSearch=risk%20de%C4%9Ferl" TargetMode="Externa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4786</Words>
  <Characters>27281</Characters>
  <Application>Microsoft Office Word</Application>
  <DocSecurity>0</DocSecurity>
  <Lines>227</Lines>
  <Paragraphs>64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32003</CharactersWithSpaces>
  <SharedDoc>false</SharedDoc>
  <HLinks>
    <vt:vector size="84" baseType="variant"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_Toc327284226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_Toc327284225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_Toc327284224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_Toc327284223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_Toc327284222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_Toc327284221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_Toc327284220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_Toc327284219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_Toc327284218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_Toc327284217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_Toc327284216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_Toc327284215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_Toc327284214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_Toc327284213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Dairesi</dc:creator>
  <cp:lastModifiedBy>Ayşe Gülçin ERTEKİN</cp:lastModifiedBy>
  <cp:revision>2</cp:revision>
  <cp:lastPrinted>2013-02-20T12:22:00Z</cp:lastPrinted>
  <dcterms:created xsi:type="dcterms:W3CDTF">2013-10-03T06:53:00Z</dcterms:created>
  <dcterms:modified xsi:type="dcterms:W3CDTF">2013-10-03T06:53:00Z</dcterms:modified>
</cp:coreProperties>
</file>